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74" w:rsidRPr="00E21574" w:rsidRDefault="00E21574" w:rsidP="00E21574">
      <w:pPr>
        <w:shd w:val="clear" w:color="auto" w:fill="FFFFFF"/>
        <w:spacing w:line="360" w:lineRule="atLeast"/>
        <w:jc w:val="right"/>
        <w:textAlignment w:val="baseline"/>
        <w:rPr>
          <w:b/>
          <w:color w:val="333333"/>
          <w:sz w:val="27"/>
          <w:szCs w:val="27"/>
          <w:lang w:eastAsia="ru-RU"/>
        </w:rPr>
      </w:pPr>
      <w:r w:rsidRPr="00E21574">
        <w:rPr>
          <w:b/>
          <w:i/>
          <w:iCs/>
          <w:color w:val="333333"/>
          <w:sz w:val="27"/>
          <w:szCs w:val="27"/>
          <w:lang w:eastAsia="ru-RU"/>
        </w:rPr>
        <w:t>Министр</w:t>
      </w:r>
      <w:r w:rsidRPr="00E21574">
        <w:rPr>
          <w:b/>
          <w:color w:val="333333"/>
          <w:sz w:val="27"/>
          <w:szCs w:val="27"/>
          <w:lang w:eastAsia="ru-RU"/>
        </w:rPr>
        <w:br/>
      </w:r>
      <w:r w:rsidRPr="00E21574">
        <w:rPr>
          <w:b/>
          <w:i/>
          <w:iCs/>
          <w:color w:val="333333"/>
          <w:sz w:val="27"/>
          <w:szCs w:val="27"/>
          <w:lang w:eastAsia="ru-RU"/>
        </w:rPr>
        <w:t>Д.В.ЛИВАНОВ</w:t>
      </w:r>
    </w:p>
    <w:p w:rsidR="00E21574" w:rsidRPr="00E21574" w:rsidRDefault="00E21574" w:rsidP="00E21574">
      <w:pPr>
        <w:shd w:val="clear" w:color="auto" w:fill="FFFFFF"/>
        <w:spacing w:line="360" w:lineRule="atLeast"/>
        <w:jc w:val="right"/>
        <w:textAlignment w:val="baseline"/>
        <w:rPr>
          <w:b/>
          <w:color w:val="333333"/>
          <w:sz w:val="27"/>
          <w:szCs w:val="27"/>
          <w:lang w:eastAsia="ru-RU"/>
        </w:rPr>
      </w:pPr>
      <w:r w:rsidRPr="00E21574">
        <w:rPr>
          <w:b/>
          <w:i/>
          <w:iCs/>
          <w:color w:val="333333"/>
          <w:sz w:val="27"/>
          <w:szCs w:val="27"/>
          <w:lang w:eastAsia="ru-RU"/>
        </w:rPr>
        <w:t>УТВЕРЖДЕН</w:t>
      </w:r>
      <w:r w:rsidRPr="00E21574">
        <w:rPr>
          <w:b/>
          <w:color w:val="333333"/>
          <w:sz w:val="27"/>
          <w:szCs w:val="27"/>
          <w:lang w:eastAsia="ru-RU"/>
        </w:rPr>
        <w:br/>
      </w:r>
      <w:r w:rsidRPr="00E21574">
        <w:rPr>
          <w:b/>
          <w:i/>
          <w:iCs/>
          <w:color w:val="333333"/>
          <w:sz w:val="27"/>
          <w:szCs w:val="27"/>
          <w:lang w:eastAsia="ru-RU"/>
        </w:rPr>
        <w:t>приказом Министерства образования</w:t>
      </w:r>
      <w:r w:rsidRPr="00E21574">
        <w:rPr>
          <w:b/>
          <w:color w:val="333333"/>
          <w:sz w:val="27"/>
          <w:szCs w:val="27"/>
          <w:lang w:eastAsia="ru-RU"/>
        </w:rPr>
        <w:br/>
      </w:r>
      <w:r w:rsidRPr="00E21574">
        <w:rPr>
          <w:b/>
          <w:i/>
          <w:iCs/>
          <w:color w:val="333333"/>
          <w:sz w:val="27"/>
          <w:szCs w:val="27"/>
          <w:lang w:eastAsia="ru-RU"/>
        </w:rPr>
        <w:t>и науки Российской Федерации</w:t>
      </w:r>
      <w:r w:rsidRPr="00E21574">
        <w:rPr>
          <w:b/>
          <w:color w:val="333333"/>
          <w:sz w:val="27"/>
          <w:szCs w:val="27"/>
          <w:lang w:eastAsia="ru-RU"/>
        </w:rPr>
        <w:br/>
      </w:r>
      <w:r w:rsidRPr="00E21574">
        <w:rPr>
          <w:b/>
          <w:i/>
          <w:iCs/>
          <w:color w:val="333333"/>
          <w:sz w:val="27"/>
          <w:szCs w:val="27"/>
          <w:lang w:eastAsia="ru-RU"/>
        </w:rPr>
        <w:t>от 14 июня 2013 г. N 462</w:t>
      </w:r>
    </w:p>
    <w:p w:rsidR="00E21574" w:rsidRPr="00E21574" w:rsidRDefault="00E21574" w:rsidP="00E21574">
      <w:pPr>
        <w:shd w:val="clear" w:color="auto" w:fill="FFFFFF"/>
        <w:spacing w:line="288" w:lineRule="atLeast"/>
        <w:jc w:val="center"/>
        <w:textAlignment w:val="baseline"/>
        <w:outlineLvl w:val="1"/>
        <w:rPr>
          <w:b/>
          <w:color w:val="333333"/>
          <w:sz w:val="51"/>
          <w:szCs w:val="51"/>
          <w:lang w:eastAsia="ru-RU"/>
        </w:rPr>
      </w:pPr>
      <w:bookmarkStart w:id="0" w:name="h15"/>
      <w:bookmarkStart w:id="1" w:name="h16"/>
      <w:bookmarkStart w:id="2" w:name="_GoBack"/>
      <w:bookmarkEnd w:id="0"/>
      <w:bookmarkEnd w:id="1"/>
      <w:r w:rsidRPr="00E21574">
        <w:rPr>
          <w:b/>
          <w:color w:val="333333"/>
          <w:sz w:val="51"/>
          <w:szCs w:val="51"/>
          <w:lang w:eastAsia="ru-RU"/>
        </w:rPr>
        <w:t>ПОРЯДОК</w:t>
      </w:r>
      <w:r w:rsidRPr="00E21574">
        <w:rPr>
          <w:b/>
          <w:color w:val="333333"/>
          <w:sz w:val="51"/>
          <w:szCs w:val="51"/>
          <w:lang w:eastAsia="ru-RU"/>
        </w:rPr>
        <w:br/>
        <w:t>ПРОВЕДЕНИЯ САМООБСЛЕДОВАНИЯ ОБРАЗОВАТЕЛЬНОЙ ОРГАНИЗАЦИЕЙ</w:t>
      </w:r>
    </w:p>
    <w:bookmarkEnd w:id="2"/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1.Настоящий Порядок устанавливает правила проведения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образовательной организацией (далее - организации).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2.Целями проведения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(далее - отчет).</w:t>
      </w:r>
      <w:bookmarkStart w:id="3" w:name="l17"/>
      <w:bookmarkStart w:id="4" w:name="l9"/>
      <w:bookmarkEnd w:id="3"/>
      <w:bookmarkEnd w:id="4"/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3.Самообследование проводится организацией ежегодно.</w:t>
      </w:r>
      <w:bookmarkStart w:id="5" w:name="l3"/>
      <w:bookmarkEnd w:id="5"/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4.Процедура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включает в себя следующие этапы: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планирование и подготовку работ по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самообследованию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организации;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организацию и проведение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в организации;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обобщение полученных результатов и на их основе формирование отчета;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5.Сроки, форма проведения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, состав лиц, привлекаемых для его проведения, определяются организацией самостоятельно.</w:t>
      </w:r>
      <w:bookmarkStart w:id="6" w:name="l10"/>
      <w:bookmarkEnd w:id="6"/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proofErr w:type="gram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6.В процессе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самообследованию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, </w:t>
      </w: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lastRenderedPageBreak/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bookmarkStart w:id="7" w:name="l4"/>
      <w:bookmarkStart w:id="8" w:name="l11"/>
      <w:bookmarkStart w:id="9" w:name="l5"/>
      <w:bookmarkEnd w:id="7"/>
      <w:bookmarkEnd w:id="8"/>
      <w:bookmarkEnd w:id="9"/>
      <w:proofErr w:type="gramEnd"/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&lt;1&gt; </w:t>
      </w:r>
      <w:hyperlink r:id="rId5" w:anchor="l5542" w:tgtFrame="_blank" w:history="1">
        <w:r w:rsidRPr="00E21574">
          <w:rPr>
            <w:rFonts w:asciiTheme="majorHAnsi" w:hAnsiTheme="majorHAnsi"/>
            <w:color w:val="3072C4"/>
            <w:sz w:val="28"/>
            <w:szCs w:val="28"/>
            <w:u w:val="single"/>
            <w:lang w:eastAsia="ru-RU"/>
          </w:rPr>
          <w:t>Пункт 3</w:t>
        </w:r>
      </w:hyperlink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7.Результаты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самообследования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самообследованию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.</w:t>
      </w:r>
      <w:bookmarkStart w:id="10" w:name="l12"/>
      <w:bookmarkEnd w:id="10"/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Отчетным периодом является предшествующий </w:t>
      </w:r>
      <w:proofErr w:type="spell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самообследованию</w:t>
      </w:r>
      <w:proofErr w:type="spell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календарный год</w:t>
      </w:r>
      <w:proofErr w:type="gramStart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.</w:t>
      </w:r>
      <w:bookmarkStart w:id="11" w:name="l6"/>
      <w:bookmarkEnd w:id="11"/>
      <w:proofErr w:type="gramEnd"/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 </w:t>
      </w:r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>(</w:t>
      </w:r>
      <w:proofErr w:type="gramStart"/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>в</w:t>
      </w:r>
      <w:proofErr w:type="gramEnd"/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 xml:space="preserve"> ред. Приказа </w:t>
      </w:r>
      <w:proofErr w:type="spellStart"/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>Минобрнауки</w:t>
      </w:r>
      <w:proofErr w:type="spellEnd"/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 xml:space="preserve"> РФ </w:t>
      </w:r>
      <w:hyperlink r:id="rId6" w:anchor="l4" w:tgtFrame="_blank" w:history="1">
        <w:r w:rsidRPr="00E21574">
          <w:rPr>
            <w:rFonts w:asciiTheme="majorHAnsi" w:hAnsiTheme="majorHAnsi"/>
            <w:color w:val="999999"/>
            <w:sz w:val="28"/>
            <w:szCs w:val="28"/>
            <w:u w:val="single"/>
            <w:lang w:eastAsia="ru-RU"/>
          </w:rPr>
          <w:t>от 14.12.2017 N 1218</w:t>
        </w:r>
      </w:hyperlink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>)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Отчет подписывается руководителем организации и заверяется ее печатью.</w:t>
      </w:r>
    </w:p>
    <w:p w:rsidR="00E21574" w:rsidRPr="00E21574" w:rsidRDefault="00E21574" w:rsidP="00E21574">
      <w:pPr>
        <w:shd w:val="clear" w:color="auto" w:fill="FFFFFF"/>
        <w:spacing w:line="360" w:lineRule="atLeast"/>
        <w:textAlignment w:val="baseline"/>
        <w:rPr>
          <w:rFonts w:asciiTheme="majorHAnsi" w:hAnsiTheme="majorHAnsi" w:cs="Segoe UI"/>
          <w:color w:val="333333"/>
          <w:sz w:val="28"/>
          <w:szCs w:val="28"/>
          <w:lang w:eastAsia="ru-RU"/>
        </w:rPr>
      </w:pPr>
      <w:r w:rsidRPr="00E21574">
        <w:rPr>
          <w:rFonts w:asciiTheme="majorHAnsi" w:hAnsiTheme="majorHAnsi"/>
          <w:color w:val="333333"/>
          <w:sz w:val="28"/>
          <w:szCs w:val="28"/>
          <w:lang w:eastAsia="ru-RU"/>
        </w:rPr>
        <w:t>8.Размещение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</w:t>
      </w:r>
      <w:r>
        <w:rPr>
          <w:rFonts w:asciiTheme="majorHAnsi" w:hAnsiTheme="majorHAnsi"/>
          <w:color w:val="333333"/>
          <w:sz w:val="28"/>
          <w:szCs w:val="28"/>
          <w:lang w:eastAsia="ru-RU"/>
        </w:rPr>
        <w:t>.</w:t>
      </w:r>
      <w:r w:rsidRPr="00E21574">
        <w:rPr>
          <w:rFonts w:asciiTheme="majorHAnsi" w:hAnsiTheme="majorHAnsi"/>
          <w:color w:val="999999"/>
          <w:sz w:val="28"/>
          <w:szCs w:val="28"/>
          <w:lang w:eastAsia="ru-RU"/>
        </w:rPr>
        <w:t xml:space="preserve"> </w:t>
      </w:r>
    </w:p>
    <w:p w:rsidR="00404AB4" w:rsidRPr="00E21574" w:rsidRDefault="00404AB4">
      <w:pPr>
        <w:rPr>
          <w:rFonts w:asciiTheme="majorHAnsi" w:hAnsiTheme="majorHAnsi"/>
          <w:sz w:val="28"/>
          <w:szCs w:val="28"/>
        </w:rPr>
      </w:pPr>
    </w:p>
    <w:sectPr w:rsidR="00404AB4" w:rsidRPr="00E21574" w:rsidSect="00E21574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0C"/>
    <w:rsid w:val="00404AB4"/>
    <w:rsid w:val="00683EAC"/>
    <w:rsid w:val="007C100C"/>
    <w:rsid w:val="00E2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0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5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1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9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10608" TargetMode="External"/><Relationship Id="rId5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2019-02-07T17:36:00Z</dcterms:created>
  <dcterms:modified xsi:type="dcterms:W3CDTF">2019-02-07T17:38:00Z</dcterms:modified>
</cp:coreProperties>
</file>