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6024"/>
        <w:gridCol w:w="2150"/>
      </w:tblGrid>
      <w:tr w:rsidR="007D464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7D4640">
            <w:pPr>
              <w:framePr w:w="10670" w:h="7642" w:wrap="none" w:vAnchor="page" w:hAnchor="page" w:x="967" w:y="1934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0pt"/>
              </w:rPr>
              <w:t>Круглый стол: «Система работы педагога по организации коррекционной работы с учащимися на всех этапах обучения, в том числе, и в период подготовки к ЕГЭ».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640" w:rsidRDefault="007D4640">
            <w:pPr>
              <w:framePr w:w="10670" w:h="7642" w:wrap="none" w:vAnchor="page" w:hAnchor="page" w:x="967" w:y="1934"/>
              <w:rPr>
                <w:sz w:val="10"/>
                <w:szCs w:val="10"/>
              </w:rPr>
            </w:pPr>
          </w:p>
        </w:tc>
      </w:tr>
      <w:tr w:rsidR="007D4640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120" w:line="240" w:lineRule="exact"/>
            </w:pPr>
            <w:r>
              <w:rPr>
                <w:rStyle w:val="21"/>
                <w:b/>
                <w:bCs/>
              </w:rPr>
              <w:t>Нормативные</w:t>
            </w:r>
          </w:p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120" w:after="0" w:line="240" w:lineRule="exact"/>
            </w:pPr>
            <w:r>
              <w:rPr>
                <w:rStyle w:val="21"/>
                <w:b/>
                <w:bCs/>
              </w:rPr>
              <w:t>документы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10pt"/>
              </w:rPr>
              <w:t xml:space="preserve">Изучение нормативно - правовой базы, регулирующей проведение </w:t>
            </w:r>
            <w:r>
              <w:rPr>
                <w:rStyle w:val="210pt"/>
              </w:rPr>
              <w:t>государственной (итоговой) аттестации по технологии ЕГЭ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640" w:rsidRDefault="00184856" w:rsidP="002B2B08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0pt"/>
              </w:rPr>
              <w:t>Директор школы</w:t>
            </w:r>
            <w:proofErr w:type="gramStart"/>
            <w:r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З</w:t>
            </w:r>
            <w:proofErr w:type="gramEnd"/>
            <w:r>
              <w:rPr>
                <w:rStyle w:val="210pt"/>
              </w:rPr>
              <w:t xml:space="preserve">ам. директора по УВР </w:t>
            </w:r>
          </w:p>
        </w:tc>
      </w:tr>
      <w:tr w:rsidR="007D4640">
        <w:tblPrEx>
          <w:tblCellMar>
            <w:top w:w="0" w:type="dxa"/>
            <w:bottom w:w="0" w:type="dxa"/>
          </w:tblCellMar>
        </w:tblPrEx>
        <w:trPr>
          <w:trHeight w:hRule="exact" w:val="275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Работа с учащимися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numPr>
                <w:ilvl w:val="0"/>
                <w:numId w:val="1"/>
              </w:numPr>
              <w:shd w:val="clear" w:color="auto" w:fill="auto"/>
              <w:tabs>
                <w:tab w:val="left" w:pos="910"/>
              </w:tabs>
              <w:spacing w:before="0" w:after="0" w:line="274" w:lineRule="exact"/>
              <w:ind w:left="420"/>
              <w:jc w:val="left"/>
            </w:pPr>
            <w:r>
              <w:rPr>
                <w:rStyle w:val="210pt"/>
              </w:rPr>
              <w:t xml:space="preserve">Организация работы по ознакомлению учащихся с возможными вариантами заданий различного уровня сложности, </w:t>
            </w:r>
            <w:r>
              <w:rPr>
                <w:rStyle w:val="210pt"/>
              </w:rPr>
              <w:t>отработка навыков их выполнения.</w:t>
            </w:r>
          </w:p>
          <w:p w:rsidR="007D4640" w:rsidRDefault="00184856">
            <w:pPr>
              <w:pStyle w:val="20"/>
              <w:framePr w:w="10670" w:h="7642" w:wrap="none" w:vAnchor="page" w:hAnchor="page" w:x="967" w:y="1934"/>
              <w:numPr>
                <w:ilvl w:val="0"/>
                <w:numId w:val="1"/>
              </w:numPr>
              <w:shd w:val="clear" w:color="auto" w:fill="auto"/>
              <w:tabs>
                <w:tab w:val="left" w:pos="905"/>
              </w:tabs>
              <w:spacing w:before="0" w:after="0" w:line="274" w:lineRule="exact"/>
              <w:ind w:left="420"/>
              <w:jc w:val="left"/>
            </w:pPr>
            <w:r>
              <w:rPr>
                <w:rStyle w:val="210pt"/>
              </w:rPr>
              <w:t>Подготовка к проведению репетиционных экзаменов в форме ЕГЭ</w:t>
            </w:r>
          </w:p>
          <w:p w:rsidR="007D4640" w:rsidRDefault="00184856">
            <w:pPr>
              <w:pStyle w:val="20"/>
              <w:framePr w:w="10670" w:h="7642" w:wrap="none" w:vAnchor="page" w:hAnchor="page" w:x="967" w:y="1934"/>
              <w:numPr>
                <w:ilvl w:val="0"/>
                <w:numId w:val="1"/>
              </w:numPr>
              <w:shd w:val="clear" w:color="auto" w:fill="auto"/>
              <w:tabs>
                <w:tab w:val="left" w:pos="790"/>
              </w:tabs>
              <w:spacing w:before="0" w:after="0" w:line="274" w:lineRule="exact"/>
              <w:ind w:left="780" w:hanging="360"/>
              <w:jc w:val="left"/>
            </w:pPr>
            <w:r>
              <w:rPr>
                <w:rStyle w:val="210pt"/>
              </w:rPr>
              <w:t>Работа с учащимися группы «риска» 4. Работа с учащимися группы</w:t>
            </w:r>
          </w:p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74" w:lineRule="exact"/>
              <w:ind w:left="420"/>
              <w:jc w:val="left"/>
            </w:pPr>
            <w:r>
              <w:rPr>
                <w:rStyle w:val="210pt"/>
              </w:rPr>
              <w:t>«сильных</w:t>
            </w:r>
            <w:proofErr w:type="gramStart"/>
            <w:r>
              <w:rPr>
                <w:rStyle w:val="210pt"/>
              </w:rPr>
              <w:t>»-</w:t>
            </w:r>
            <w:proofErr w:type="gramEnd"/>
            <w:r>
              <w:rPr>
                <w:rStyle w:val="210pt"/>
              </w:rPr>
              <w:t>претенденты на получение высоких баллов 5. Презентация: « Как вести себя на ЕГЭ?»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0pt"/>
              </w:rPr>
              <w:t xml:space="preserve">Учителя </w:t>
            </w:r>
            <w:r>
              <w:rPr>
                <w:rStyle w:val="210pt"/>
              </w:rPr>
              <w:t>- предметники</w:t>
            </w:r>
            <w:proofErr w:type="gramStart"/>
            <w:r>
              <w:rPr>
                <w:rStyle w:val="210pt"/>
              </w:rPr>
              <w:t xml:space="preserve"> З</w:t>
            </w:r>
            <w:proofErr w:type="gramEnd"/>
            <w:r>
              <w:rPr>
                <w:rStyle w:val="210pt"/>
              </w:rPr>
              <w:t xml:space="preserve">ам. директора по УВР </w:t>
            </w:r>
            <w:proofErr w:type="spellStart"/>
            <w:r>
              <w:rPr>
                <w:rStyle w:val="210pt"/>
              </w:rPr>
              <w:t>МуслимовА.М</w:t>
            </w:r>
            <w:proofErr w:type="spellEnd"/>
            <w:r>
              <w:rPr>
                <w:rStyle w:val="210pt"/>
              </w:rPr>
              <w:t>.</w:t>
            </w:r>
          </w:p>
        </w:tc>
      </w:tr>
      <w:tr w:rsidR="007D464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"/>
                <w:b/>
                <w:bCs/>
              </w:rPr>
              <w:t>Работа с родителями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0pt"/>
              </w:rPr>
              <w:t>1 .Ознакомление с нормативно-правовой документацией 2.Индивидуальное информирование и консультирование родителей обучающихся группы «риска».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B08" w:rsidRDefault="00184856" w:rsidP="002B2B08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Директор школы </w:t>
            </w:r>
          </w:p>
          <w:p w:rsidR="007D4640" w:rsidRDefault="00184856" w:rsidP="002B2B08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0pt"/>
              </w:rPr>
              <w:t xml:space="preserve">Зам. </w:t>
            </w:r>
            <w:r>
              <w:rPr>
                <w:rStyle w:val="210pt"/>
              </w:rPr>
              <w:t xml:space="preserve">директора по УВР </w:t>
            </w:r>
          </w:p>
        </w:tc>
      </w:tr>
      <w:tr w:rsidR="007D4640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74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Работа с педагогическим коллективом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0pt"/>
              </w:rPr>
              <w:t>1 .Формирование пакета рекомендаций и материалов для учителей по вопросам ЕГЭ.</w:t>
            </w:r>
          </w:p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0pt"/>
              </w:rPr>
              <w:t>2. Инструктаж по проведению пробных репетиционных экзаменов в форме ЕГЭ.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670" w:h="7642" w:wrap="none" w:vAnchor="page" w:hAnchor="page" w:x="967" w:y="1934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0pt"/>
              </w:rPr>
              <w:t xml:space="preserve">Зам. директора по УВР </w:t>
            </w:r>
            <w:proofErr w:type="spellStart"/>
            <w:r>
              <w:rPr>
                <w:rStyle w:val="210pt"/>
              </w:rPr>
              <w:t>МуслимовА.М</w:t>
            </w:r>
            <w:proofErr w:type="spellEnd"/>
            <w:r>
              <w:rPr>
                <w:rStyle w:val="210pt"/>
              </w:rPr>
              <w:t>.</w:t>
            </w:r>
          </w:p>
        </w:tc>
      </w:tr>
    </w:tbl>
    <w:p w:rsidR="007D4640" w:rsidRDefault="00184856">
      <w:pPr>
        <w:pStyle w:val="20"/>
        <w:framePr w:w="10670" w:h="298" w:hRule="exact" w:wrap="none" w:vAnchor="page" w:hAnchor="page" w:x="967" w:y="10300"/>
        <w:shd w:val="clear" w:color="auto" w:fill="auto"/>
        <w:spacing w:before="0" w:after="0" w:line="240" w:lineRule="exact"/>
      </w:pPr>
      <w:r>
        <w:t>Март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5606"/>
        <w:gridCol w:w="2136"/>
      </w:tblGrid>
      <w:tr w:rsidR="007D4640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"/>
                <w:b/>
                <w:bCs/>
              </w:rPr>
              <w:t>Организационно -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"/>
                <w:b/>
                <w:bCs/>
              </w:rPr>
              <w:t>методическая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"/>
                <w:b/>
                <w:bCs/>
              </w:rPr>
              <w:t>работа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210pt"/>
              </w:rPr>
              <w:t>1 .Подготовка к проведению пробных экзаменов в форме ЕГЭ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 xml:space="preserve">Подготовка раздаточных материалов-памяток для выпускников участвующих в ЕГЭ Изучение инструкций и методических материалов: в помощь учащимся; в помощь </w:t>
            </w:r>
            <w:r>
              <w:rPr>
                <w:rStyle w:val="210pt"/>
              </w:rPr>
              <w:t>учителю;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0pt"/>
              </w:rPr>
              <w:t>Зам. директора по УВР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69" w:lineRule="exact"/>
              <w:jc w:val="left"/>
            </w:pPr>
            <w:proofErr w:type="spellStart"/>
            <w:r>
              <w:rPr>
                <w:rStyle w:val="210pt"/>
              </w:rPr>
              <w:t>МуслимовА.М</w:t>
            </w:r>
            <w:proofErr w:type="spellEnd"/>
            <w:r>
              <w:rPr>
                <w:rStyle w:val="210pt"/>
              </w:rPr>
              <w:t>.</w:t>
            </w:r>
          </w:p>
        </w:tc>
      </w:tr>
      <w:tr w:rsidR="007D4640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120" w:line="240" w:lineRule="exact"/>
            </w:pPr>
            <w:r>
              <w:rPr>
                <w:rStyle w:val="21"/>
                <w:b/>
                <w:bCs/>
              </w:rPr>
              <w:t>Нормативные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120" w:after="0" w:line="240" w:lineRule="exact"/>
            </w:pPr>
            <w:r>
              <w:rPr>
                <w:rStyle w:val="21"/>
                <w:b/>
                <w:bCs/>
              </w:rPr>
              <w:t>документы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left"/>
            </w:pPr>
            <w:proofErr w:type="gramStart"/>
            <w:r>
              <w:rPr>
                <w:rStyle w:val="210pt"/>
              </w:rPr>
              <w:t xml:space="preserve">]. Сверка базы данных выпускников 11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>.</w:t>
            </w:r>
            <w:proofErr w:type="gramEnd"/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0pt"/>
              </w:rPr>
              <w:t>2. Изучение нормативно - правовой базы, регулирующей проведение государственной (итоговой) аттестации по технологии ЕГЭ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B08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Директор школы 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0pt"/>
              </w:rPr>
              <w:t>Зам.</w:t>
            </w:r>
          </w:p>
          <w:p w:rsidR="007D4640" w:rsidRDefault="00184856" w:rsidP="002B2B08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директора по УВР </w:t>
            </w:r>
          </w:p>
          <w:p w:rsidR="002B2B08" w:rsidRDefault="002B2B08" w:rsidP="002B2B08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left"/>
            </w:pPr>
            <w:bookmarkStart w:id="0" w:name="_GoBack"/>
            <w:bookmarkEnd w:id="0"/>
          </w:p>
        </w:tc>
      </w:tr>
      <w:tr w:rsidR="007D4640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"/>
                <w:b/>
                <w:bCs/>
              </w:rPr>
              <w:t>Работа с учащимися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numPr>
                <w:ilvl w:val="0"/>
                <w:numId w:val="2"/>
              </w:numPr>
              <w:shd w:val="clear" w:color="auto" w:fill="auto"/>
              <w:tabs>
                <w:tab w:val="left" w:pos="917"/>
              </w:tabs>
              <w:spacing w:before="0" w:after="0" w:line="269" w:lineRule="exact"/>
              <w:jc w:val="left"/>
            </w:pPr>
            <w:r>
              <w:rPr>
                <w:rStyle w:val="210pt"/>
              </w:rPr>
              <w:t>Психологическая подготовка к ЕГЭ Видео - Презентация: Правила заполнения бланков регистрации и ответов участников ЕГЭ + (практическое занятие).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numPr>
                <w:ilvl w:val="0"/>
                <w:numId w:val="2"/>
              </w:numPr>
              <w:shd w:val="clear" w:color="auto" w:fill="auto"/>
              <w:tabs>
                <w:tab w:val="left" w:pos="850"/>
              </w:tabs>
              <w:spacing w:before="0" w:after="0" w:line="269" w:lineRule="exact"/>
              <w:jc w:val="left"/>
            </w:pPr>
            <w:r>
              <w:rPr>
                <w:rStyle w:val="210pt"/>
              </w:rPr>
              <w:t xml:space="preserve">Ознакомление с </w:t>
            </w:r>
            <w:proofErr w:type="spellStart"/>
            <w:r>
              <w:rPr>
                <w:rStyle w:val="210pt"/>
              </w:rPr>
              <w:t>КИМами</w:t>
            </w:r>
            <w:proofErr w:type="spellEnd"/>
            <w:r>
              <w:rPr>
                <w:rStyle w:val="210pt"/>
              </w:rPr>
              <w:t>, официальными сайтами по ЕГЭ.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0pt"/>
              </w:rPr>
              <w:t>Зам. директора по УВР</w:t>
            </w:r>
          </w:p>
          <w:p w:rsidR="007D4640" w:rsidRDefault="00184856">
            <w:pPr>
              <w:pStyle w:val="20"/>
              <w:framePr w:w="10243" w:h="5189" w:wrap="none" w:vAnchor="page" w:hAnchor="page" w:x="1395" w:y="11102"/>
              <w:shd w:val="clear" w:color="auto" w:fill="auto"/>
              <w:spacing w:before="0" w:after="0" w:line="274" w:lineRule="exact"/>
              <w:jc w:val="left"/>
            </w:pPr>
            <w:proofErr w:type="spellStart"/>
            <w:r>
              <w:rPr>
                <w:rStyle w:val="210pt"/>
              </w:rPr>
              <w:t>Муслимов</w:t>
            </w:r>
            <w:proofErr w:type="spellEnd"/>
            <w:r>
              <w:rPr>
                <w:rStyle w:val="210pt"/>
              </w:rPr>
              <w:t xml:space="preserve"> А.М, Педагог-</w:t>
            </w:r>
            <w:proofErr w:type="spellStart"/>
            <w:r>
              <w:rPr>
                <w:rStyle w:val="210pt"/>
              </w:rPr>
              <w:t>психоло</w:t>
            </w:r>
            <w:proofErr w:type="spellEnd"/>
            <w:r>
              <w:rPr>
                <w:rStyle w:val="210pt"/>
              </w:rPr>
              <w:t xml:space="preserve"> г </w:t>
            </w:r>
            <w:proofErr w:type="spellStart"/>
            <w:r>
              <w:rPr>
                <w:rStyle w:val="210pt"/>
              </w:rPr>
              <w:t>Сеидова</w:t>
            </w:r>
            <w:proofErr w:type="spellEnd"/>
            <w:r>
              <w:rPr>
                <w:rStyle w:val="210pt"/>
              </w:rPr>
              <w:t xml:space="preserve"> Н.Ш. Учителя -</w:t>
            </w:r>
          </w:p>
        </w:tc>
      </w:tr>
    </w:tbl>
    <w:p w:rsidR="007D4640" w:rsidRDefault="007D4640">
      <w:pPr>
        <w:rPr>
          <w:sz w:val="2"/>
          <w:szCs w:val="2"/>
        </w:rPr>
      </w:pPr>
    </w:p>
    <w:sectPr w:rsidR="007D46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56" w:rsidRDefault="00184856">
      <w:r>
        <w:separator/>
      </w:r>
    </w:p>
  </w:endnote>
  <w:endnote w:type="continuationSeparator" w:id="0">
    <w:p w:rsidR="00184856" w:rsidRDefault="0018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56" w:rsidRDefault="00184856"/>
  </w:footnote>
  <w:footnote w:type="continuationSeparator" w:id="0">
    <w:p w:rsidR="00184856" w:rsidRDefault="001848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D43"/>
    <w:multiLevelType w:val="multilevel"/>
    <w:tmpl w:val="77A2E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50B7E"/>
    <w:multiLevelType w:val="multilevel"/>
    <w:tmpl w:val="32D0B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4640"/>
    <w:rsid w:val="00184856"/>
    <w:rsid w:val="002B2B08"/>
    <w:rsid w:val="007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5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2022-01-28T12:02:00Z</dcterms:created>
  <dcterms:modified xsi:type="dcterms:W3CDTF">2022-01-28T12:03:00Z</dcterms:modified>
</cp:coreProperties>
</file>