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DA3" w:rsidRDefault="00E47F86">
      <w:pPr>
        <w:pStyle w:val="20"/>
        <w:framePr w:w="9797" w:h="10280" w:hRule="exact" w:wrap="none" w:vAnchor="page" w:hAnchor="page" w:x="1271" w:y="563"/>
        <w:numPr>
          <w:ilvl w:val="0"/>
          <w:numId w:val="1"/>
        </w:numPr>
        <w:shd w:val="clear" w:color="auto" w:fill="auto"/>
        <w:tabs>
          <w:tab w:val="left" w:pos="365"/>
        </w:tabs>
        <w:ind w:right="1280" w:firstLine="0"/>
      </w:pPr>
      <w:r>
        <w:t>повышение уровня удовлетворенности качеством образования потребителей образовательной услуги;</w:t>
      </w:r>
    </w:p>
    <w:p w:rsidR="00577DA3" w:rsidRDefault="00E47F86">
      <w:pPr>
        <w:pStyle w:val="20"/>
        <w:framePr w:w="9797" w:h="10280" w:hRule="exact" w:wrap="none" w:vAnchor="page" w:hAnchor="page" w:x="1271" w:y="563"/>
        <w:numPr>
          <w:ilvl w:val="0"/>
          <w:numId w:val="1"/>
        </w:numPr>
        <w:shd w:val="clear" w:color="auto" w:fill="auto"/>
        <w:tabs>
          <w:tab w:val="left" w:pos="365"/>
        </w:tabs>
        <w:ind w:firstLine="0"/>
      </w:pPr>
      <w:r>
        <w:t>повышение эффективности ЕГЭ как инструмента внешней экспертизы качества образования;</w:t>
      </w:r>
    </w:p>
    <w:p w:rsidR="00577DA3" w:rsidRDefault="00E47F86">
      <w:pPr>
        <w:pStyle w:val="20"/>
        <w:framePr w:w="9797" w:h="10280" w:hRule="exact" w:wrap="none" w:vAnchor="page" w:hAnchor="page" w:x="1271" w:y="563"/>
        <w:numPr>
          <w:ilvl w:val="0"/>
          <w:numId w:val="1"/>
        </w:numPr>
        <w:shd w:val="clear" w:color="auto" w:fill="auto"/>
        <w:tabs>
          <w:tab w:val="left" w:pos="365"/>
        </w:tabs>
        <w:ind w:firstLine="0"/>
        <w:jc w:val="both"/>
      </w:pPr>
      <w:r>
        <w:t>обеспечения перехода на новые образовательные стандарты;</w:t>
      </w:r>
    </w:p>
    <w:p w:rsidR="00577DA3" w:rsidRDefault="00E47F86">
      <w:pPr>
        <w:pStyle w:val="20"/>
        <w:framePr w:w="9797" w:h="10280" w:hRule="exact" w:wrap="none" w:vAnchor="page" w:hAnchor="page" w:x="1271" w:y="563"/>
        <w:numPr>
          <w:ilvl w:val="0"/>
          <w:numId w:val="1"/>
        </w:numPr>
        <w:shd w:val="clear" w:color="auto" w:fill="auto"/>
        <w:tabs>
          <w:tab w:val="left" w:pos="375"/>
        </w:tabs>
        <w:spacing w:after="147"/>
        <w:ind w:firstLine="0"/>
      </w:pPr>
      <w:r>
        <w:t xml:space="preserve">создания условий </w:t>
      </w:r>
      <w:r>
        <w:t>для повышения эффективности подготовки выпускников к государственной (итоговой) аттестации.</w:t>
      </w:r>
    </w:p>
    <w:p w:rsidR="00577DA3" w:rsidRDefault="00CC2E68">
      <w:pPr>
        <w:pStyle w:val="20"/>
        <w:framePr w:w="9797" w:h="10280" w:hRule="exact" w:wrap="none" w:vAnchor="page" w:hAnchor="page" w:x="1271" w:y="563"/>
        <w:shd w:val="clear" w:color="auto" w:fill="auto"/>
        <w:spacing w:line="240" w:lineRule="exact"/>
        <w:ind w:left="1200"/>
      </w:pPr>
      <w:r>
        <w:t>В 2021-2022</w:t>
      </w:r>
      <w:r w:rsidR="00E47F86">
        <w:t xml:space="preserve"> учебном году необходимо:</w:t>
      </w:r>
    </w:p>
    <w:p w:rsidR="00577DA3" w:rsidRDefault="00E47F86">
      <w:pPr>
        <w:pStyle w:val="20"/>
        <w:framePr w:w="9797" w:h="10280" w:hRule="exact" w:wrap="none" w:vAnchor="page" w:hAnchor="page" w:x="1271" w:y="563"/>
        <w:shd w:val="clear" w:color="auto" w:fill="auto"/>
        <w:ind w:left="720" w:firstLine="0"/>
      </w:pPr>
      <w:r>
        <w:t>обеспечить реализацию нормативно-правовых условий организации и проведения государственной (итоговой) аттестации в форме ЕГЭ;</w:t>
      </w:r>
    </w:p>
    <w:p w:rsidR="00577DA3" w:rsidRDefault="00E47F86">
      <w:pPr>
        <w:pStyle w:val="20"/>
        <w:framePr w:w="9797" w:h="10280" w:hRule="exact" w:wrap="none" w:vAnchor="page" w:hAnchor="page" w:x="1271" w:y="563"/>
        <w:shd w:val="clear" w:color="auto" w:fill="auto"/>
        <w:ind w:left="720" w:right="460" w:firstLine="0"/>
      </w:pPr>
      <w:r>
        <w:t xml:space="preserve">создать мотивационно-содержательные условия для успешной организации и проведения государственной (итоговой) аттестации в форме ЕГЭ; обеспечить создание и реализацию информационных и организационных условий проведения </w:t>
      </w:r>
      <w:proofErr w:type="spellStart"/>
      <w:r>
        <w:t>государственой</w:t>
      </w:r>
      <w:proofErr w:type="spellEnd"/>
      <w:r>
        <w:t xml:space="preserve"> (итоговой) аттестации в</w:t>
      </w:r>
      <w:r>
        <w:t xml:space="preserve"> форме ЕГЭ для всех субъектов образовательного процесса. </w:t>
      </w:r>
      <w:r>
        <w:rPr>
          <w:rStyle w:val="21"/>
        </w:rPr>
        <w:t xml:space="preserve">Планируемый результат </w:t>
      </w:r>
      <w:proofErr w:type="gramStart"/>
      <w:r>
        <w:rPr>
          <w:rStyle w:val="21"/>
        </w:rPr>
        <w:t>:</w:t>
      </w:r>
      <w:proofErr w:type="spellStart"/>
      <w:r>
        <w:rPr>
          <w:rStyle w:val="21"/>
        </w:rPr>
        <w:t>о</w:t>
      </w:r>
      <w:proofErr w:type="gramEnd"/>
      <w:r>
        <w:rPr>
          <w:rStyle w:val="21"/>
        </w:rPr>
        <w:t>беспечеше</w:t>
      </w:r>
      <w:proofErr w:type="spellEnd"/>
      <w:r>
        <w:t xml:space="preserve"> гарантий прав учащихся на получение</w:t>
      </w:r>
    </w:p>
    <w:p w:rsidR="00577DA3" w:rsidRDefault="00E47F86">
      <w:pPr>
        <w:pStyle w:val="20"/>
        <w:framePr w:w="9797" w:h="10280" w:hRule="exact" w:wrap="none" w:vAnchor="page" w:hAnchor="page" w:x="1271" w:y="563"/>
        <w:shd w:val="clear" w:color="auto" w:fill="auto"/>
        <w:spacing w:after="128"/>
        <w:ind w:firstLine="0"/>
        <w:jc w:val="both"/>
      </w:pPr>
      <w:r>
        <w:t>качественного образования, объективную оценку уровня образовательных достижений и равные возможности продолжения образования.</w:t>
      </w:r>
    </w:p>
    <w:p w:rsidR="00577DA3" w:rsidRDefault="00E47F86">
      <w:pPr>
        <w:pStyle w:val="20"/>
        <w:framePr w:w="9797" w:h="10280" w:hRule="exact" w:wrap="none" w:vAnchor="page" w:hAnchor="page" w:x="1271" w:y="563"/>
        <w:shd w:val="clear" w:color="auto" w:fill="auto"/>
        <w:spacing w:after="112" w:line="264" w:lineRule="exact"/>
        <w:ind w:firstLine="720"/>
      </w:pPr>
      <w:r>
        <w:t>Для</w:t>
      </w:r>
      <w:r>
        <w:t xml:space="preserve"> повышения результативности итоговой аттестации в форме ЕГЭ в школе намечены следующие цели и задачи.</w:t>
      </w:r>
    </w:p>
    <w:p w:rsidR="00577DA3" w:rsidRDefault="00E47F86">
      <w:pPr>
        <w:pStyle w:val="20"/>
        <w:framePr w:w="9797" w:h="10280" w:hRule="exact" w:wrap="none" w:vAnchor="page" w:hAnchor="page" w:x="1271" w:y="563"/>
        <w:shd w:val="clear" w:color="auto" w:fill="auto"/>
        <w:ind w:left="1200"/>
      </w:pPr>
      <w:r>
        <w:rPr>
          <w:rStyle w:val="21"/>
        </w:rPr>
        <w:t>Цель:</w:t>
      </w:r>
      <w:r>
        <w:t xml:space="preserve"> Повышение уровня знаний выпускников школ, сдавших ЕГЭ.</w:t>
      </w:r>
    </w:p>
    <w:p w:rsidR="00577DA3" w:rsidRDefault="00E47F86">
      <w:pPr>
        <w:pStyle w:val="30"/>
        <w:framePr w:w="9797" w:h="10280" w:hRule="exact" w:wrap="none" w:vAnchor="page" w:hAnchor="page" w:x="1271" w:y="563"/>
        <w:shd w:val="clear" w:color="auto" w:fill="auto"/>
        <w:ind w:left="1200"/>
      </w:pPr>
      <w:r>
        <w:t>Задачи:</w:t>
      </w:r>
    </w:p>
    <w:p w:rsidR="00577DA3" w:rsidRDefault="00E47F86">
      <w:pPr>
        <w:pStyle w:val="20"/>
        <w:framePr w:w="9797" w:h="10280" w:hRule="exact" w:wrap="none" w:vAnchor="page" w:hAnchor="page" w:x="1271" w:y="563"/>
        <w:numPr>
          <w:ilvl w:val="0"/>
          <w:numId w:val="2"/>
        </w:numPr>
        <w:shd w:val="clear" w:color="auto" w:fill="auto"/>
        <w:tabs>
          <w:tab w:val="left" w:pos="1066"/>
        </w:tabs>
        <w:ind w:left="1200"/>
      </w:pPr>
      <w:r>
        <w:t xml:space="preserve">Максимально использовать </w:t>
      </w:r>
      <w:proofErr w:type="spellStart"/>
      <w:r>
        <w:t>материално</w:t>
      </w:r>
      <w:proofErr w:type="spellEnd"/>
      <w:r>
        <w:t>-технические условия для удовлетворения потребност</w:t>
      </w:r>
      <w:r>
        <w:t>ей обучающихся в образовательной подготовке и получении знаний;</w:t>
      </w:r>
    </w:p>
    <w:p w:rsidR="00577DA3" w:rsidRDefault="00E47F86">
      <w:pPr>
        <w:pStyle w:val="20"/>
        <w:framePr w:w="9797" w:h="10280" w:hRule="exact" w:wrap="none" w:vAnchor="page" w:hAnchor="page" w:x="1271" w:y="563"/>
        <w:numPr>
          <w:ilvl w:val="0"/>
          <w:numId w:val="2"/>
        </w:numPr>
        <w:shd w:val="clear" w:color="auto" w:fill="auto"/>
        <w:tabs>
          <w:tab w:val="left" w:pos="1066"/>
        </w:tabs>
        <w:ind w:left="1200"/>
      </w:pPr>
      <w:r>
        <w:t>Модулировать учебно-воспитательный процесс как систему, помогающую саморазвитию, самоопределению личности учащихся;</w:t>
      </w:r>
    </w:p>
    <w:p w:rsidR="00577DA3" w:rsidRDefault="00E47F86">
      <w:pPr>
        <w:pStyle w:val="20"/>
        <w:framePr w:w="9797" w:h="10280" w:hRule="exact" w:wrap="none" w:vAnchor="page" w:hAnchor="page" w:x="1271" w:y="563"/>
        <w:numPr>
          <w:ilvl w:val="0"/>
          <w:numId w:val="2"/>
        </w:numPr>
        <w:shd w:val="clear" w:color="auto" w:fill="auto"/>
        <w:tabs>
          <w:tab w:val="left" w:pos="1066"/>
        </w:tabs>
        <w:spacing w:after="124"/>
        <w:ind w:left="720" w:firstLine="0"/>
        <w:jc w:val="both"/>
      </w:pPr>
      <w:r>
        <w:t>Формировать устойчивую психологическую мотивацию к успешной сдаче ЕГЭ.</w:t>
      </w:r>
    </w:p>
    <w:p w:rsidR="00577DA3" w:rsidRDefault="00E47F86">
      <w:pPr>
        <w:pStyle w:val="20"/>
        <w:framePr w:w="9797" w:h="10280" w:hRule="exact" w:wrap="none" w:vAnchor="page" w:hAnchor="page" w:x="1271" w:y="563"/>
        <w:shd w:val="clear" w:color="auto" w:fill="auto"/>
        <w:spacing w:line="269" w:lineRule="exact"/>
        <w:ind w:left="40" w:firstLine="0"/>
        <w:jc w:val="center"/>
      </w:pPr>
      <w:r>
        <w:t>Исходя из поставленных целей и задач, разработан план мероприятий,</w:t>
      </w:r>
      <w:r>
        <w:br/>
        <w:t>который состоит из четырех разделов, включающих основные направления работы.</w:t>
      </w:r>
    </w:p>
    <w:p w:rsidR="00577DA3" w:rsidRDefault="00E47F86">
      <w:pPr>
        <w:pStyle w:val="40"/>
        <w:framePr w:w="9797" w:h="10280" w:hRule="exact" w:wrap="none" w:vAnchor="page" w:hAnchor="page" w:x="1271" w:y="563"/>
        <w:numPr>
          <w:ilvl w:val="0"/>
          <w:numId w:val="2"/>
        </w:numPr>
        <w:shd w:val="clear" w:color="auto" w:fill="auto"/>
        <w:tabs>
          <w:tab w:val="left" w:pos="2177"/>
        </w:tabs>
        <w:spacing w:after="124"/>
        <w:ind w:left="2240" w:right="460"/>
      </w:pPr>
      <w:r>
        <w:t>Повышение уровня знаний выпускников школ, сдавших ГИА-9 за счет приобретения учащимися навыков исследовательской</w:t>
      </w:r>
      <w:r>
        <w:t xml:space="preserve"> работы и формирования стойкой мотивации к обучению;</w:t>
      </w:r>
    </w:p>
    <w:p w:rsidR="00577DA3" w:rsidRDefault="00E47F86">
      <w:pPr>
        <w:pStyle w:val="40"/>
        <w:framePr w:w="9797" w:h="10280" w:hRule="exact" w:wrap="none" w:vAnchor="page" w:hAnchor="page" w:x="1271" w:y="563"/>
        <w:numPr>
          <w:ilvl w:val="0"/>
          <w:numId w:val="2"/>
        </w:numPr>
        <w:shd w:val="clear" w:color="auto" w:fill="auto"/>
        <w:tabs>
          <w:tab w:val="left" w:pos="2177"/>
        </w:tabs>
        <w:spacing w:after="0" w:line="264" w:lineRule="exact"/>
        <w:ind w:left="2240" w:right="460"/>
      </w:pPr>
      <w:r>
        <w:t>Формировать устойчивую психологическую мотивацию к успешной сдаче экзаменов в форме ГИА.</w:t>
      </w:r>
    </w:p>
    <w:p w:rsidR="00577DA3" w:rsidRDefault="00E47F86">
      <w:pPr>
        <w:pStyle w:val="40"/>
        <w:framePr w:w="9797" w:h="603" w:hRule="exact" w:wrap="none" w:vAnchor="page" w:hAnchor="page" w:x="1271" w:y="11214"/>
        <w:shd w:val="clear" w:color="auto" w:fill="auto"/>
        <w:spacing w:after="0" w:line="274" w:lineRule="exact"/>
        <w:ind w:left="1200" w:right="460" w:firstLine="640"/>
        <w:jc w:val="left"/>
      </w:pPr>
      <w:r>
        <w:t>Исходя из поставленных целей и задач, разработан план мероприятий, который состоит из шести разделов, включающих о</w:t>
      </w:r>
      <w:r>
        <w:t>сновные направления работы.</w:t>
      </w:r>
    </w:p>
    <w:p w:rsidR="00577DA3" w:rsidRDefault="00E47F86">
      <w:pPr>
        <w:pStyle w:val="10"/>
        <w:framePr w:w="9797" w:h="3826" w:hRule="exact" w:wrap="none" w:vAnchor="page" w:hAnchor="page" w:x="1271" w:y="12414"/>
        <w:shd w:val="clear" w:color="auto" w:fill="auto"/>
        <w:spacing w:before="0" w:after="0" w:line="340" w:lineRule="exact"/>
        <w:ind w:left="300"/>
      </w:pPr>
      <w:bookmarkStart w:id="0" w:name="bookmark0"/>
      <w:r>
        <w:t>1.Организационно-методическая деятельность</w:t>
      </w:r>
      <w:bookmarkEnd w:id="0"/>
    </w:p>
    <w:p w:rsidR="00577DA3" w:rsidRDefault="00E47F86">
      <w:pPr>
        <w:pStyle w:val="40"/>
        <w:framePr w:w="9797" w:h="3826" w:hRule="exact" w:wrap="none" w:vAnchor="page" w:hAnchor="page" w:x="1271" w:y="12414"/>
        <w:shd w:val="clear" w:color="auto" w:fill="auto"/>
        <w:spacing w:after="54" w:line="220" w:lineRule="exact"/>
        <w:ind w:left="1200" w:firstLine="0"/>
      </w:pPr>
      <w:r>
        <w:t xml:space="preserve">Ответственный </w:t>
      </w:r>
      <w:proofErr w:type="gramStart"/>
      <w:r>
        <w:t>-з</w:t>
      </w:r>
      <w:proofErr w:type="gramEnd"/>
      <w:r>
        <w:t xml:space="preserve">ам. директора по УВР </w:t>
      </w:r>
      <w:proofErr w:type="spellStart"/>
      <w:r>
        <w:t>МуслимовА.М</w:t>
      </w:r>
      <w:proofErr w:type="spellEnd"/>
      <w:r>
        <w:t>.</w:t>
      </w:r>
    </w:p>
    <w:p w:rsidR="00577DA3" w:rsidRDefault="00E47F86">
      <w:pPr>
        <w:pStyle w:val="40"/>
        <w:framePr w:w="9797" w:h="3826" w:hRule="exact" w:wrap="none" w:vAnchor="page" w:hAnchor="page" w:x="1271" w:y="12414"/>
        <w:shd w:val="clear" w:color="auto" w:fill="auto"/>
        <w:spacing w:after="315" w:line="220" w:lineRule="exact"/>
        <w:ind w:left="300" w:firstLine="0"/>
        <w:jc w:val="left"/>
      </w:pPr>
      <w:r>
        <w:t>Сроки Содержание работы</w:t>
      </w:r>
    </w:p>
    <w:p w:rsidR="00577DA3" w:rsidRDefault="00E47F86">
      <w:pPr>
        <w:pStyle w:val="40"/>
        <w:framePr w:w="9797" w:h="3826" w:hRule="exact" w:wrap="none" w:vAnchor="page" w:hAnchor="page" w:x="1271" w:y="12414"/>
        <w:shd w:val="clear" w:color="auto" w:fill="auto"/>
        <w:tabs>
          <w:tab w:val="left" w:pos="2169"/>
        </w:tabs>
        <w:spacing w:after="0" w:line="274" w:lineRule="exact"/>
        <w:ind w:firstLine="0"/>
      </w:pPr>
      <w:r>
        <w:t>в течение</w:t>
      </w:r>
      <w:r>
        <w:tab/>
        <w:t>1. Обеспечение участников ГИА учебно-тренировочными материалами,</w:t>
      </w:r>
    </w:p>
    <w:p w:rsidR="00577DA3" w:rsidRDefault="00E47F86">
      <w:pPr>
        <w:pStyle w:val="40"/>
        <w:framePr w:w="9797" w:h="3826" w:hRule="exact" w:wrap="none" w:vAnchor="page" w:hAnchor="page" w:x="1271" w:y="12414"/>
        <w:shd w:val="clear" w:color="auto" w:fill="auto"/>
        <w:tabs>
          <w:tab w:val="left" w:pos="2169"/>
        </w:tabs>
        <w:spacing w:after="0" w:line="274" w:lineRule="exact"/>
        <w:ind w:firstLine="0"/>
      </w:pPr>
      <w:proofErr w:type="gramStart"/>
      <w:r>
        <w:t>учебного</w:t>
      </w:r>
      <w:proofErr w:type="gramEnd"/>
      <w:r>
        <w:tab/>
        <w:t>обучающими программа</w:t>
      </w:r>
      <w:bookmarkStart w:id="1" w:name="_GoBack"/>
      <w:bookmarkEnd w:id="1"/>
      <w:r>
        <w:t xml:space="preserve">ми, </w:t>
      </w:r>
      <w:r>
        <w:t>методическими пособиями, информационными и</w:t>
      </w:r>
    </w:p>
    <w:p w:rsidR="00577DA3" w:rsidRDefault="00E47F86">
      <w:pPr>
        <w:pStyle w:val="40"/>
        <w:framePr w:w="9797" w:h="3826" w:hRule="exact" w:wrap="none" w:vAnchor="page" w:hAnchor="page" w:x="1271" w:y="12414"/>
        <w:shd w:val="clear" w:color="auto" w:fill="auto"/>
        <w:tabs>
          <w:tab w:val="left" w:pos="2169"/>
        </w:tabs>
        <w:spacing w:after="0" w:line="274" w:lineRule="exact"/>
        <w:ind w:firstLine="0"/>
      </w:pPr>
      <w:r>
        <w:t>года</w:t>
      </w:r>
      <w:r>
        <w:tab/>
        <w:t>рекламными материалами</w:t>
      </w:r>
    </w:p>
    <w:p w:rsidR="00577DA3" w:rsidRDefault="00E47F86">
      <w:pPr>
        <w:pStyle w:val="40"/>
        <w:framePr w:w="9797" w:h="3826" w:hRule="exact" w:wrap="none" w:vAnchor="page" w:hAnchor="page" w:x="1271" w:y="12414"/>
        <w:shd w:val="clear" w:color="auto" w:fill="auto"/>
        <w:spacing w:after="0" w:line="274" w:lineRule="exact"/>
        <w:ind w:left="1200" w:right="1160" w:firstLine="1040"/>
        <w:jc w:val="left"/>
      </w:pPr>
      <w:r>
        <w:t xml:space="preserve">2. Использование </w:t>
      </w:r>
      <w:proofErr w:type="gramStart"/>
      <w:r>
        <w:t>Интернет-технологий</w:t>
      </w:r>
      <w:proofErr w:type="gramEnd"/>
      <w:r>
        <w:t xml:space="preserve"> и предоставление возможности выпускникам и учителям работать с образовательными сайтами: </w:t>
      </w:r>
      <w:proofErr w:type="spellStart"/>
      <w:r>
        <w:rPr>
          <w:lang w:val="en-US" w:eastAsia="en-US" w:bidi="en-US"/>
        </w:rPr>
        <w:t>edu</w:t>
      </w:r>
      <w:proofErr w:type="spellEnd"/>
      <w:r w:rsidRPr="00CC2E68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gov</w:t>
      </w:r>
      <w:proofErr w:type="spellEnd"/>
      <w:r w:rsidRPr="00CC2E68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ru</w:t>
      </w:r>
      <w:proofErr w:type="spellEnd"/>
      <w:r w:rsidRPr="00CC2E68">
        <w:rPr>
          <w:lang w:eastAsia="en-US" w:bidi="en-US"/>
        </w:rPr>
        <w:t xml:space="preserve">, </w:t>
      </w:r>
      <w:proofErr w:type="spellStart"/>
      <w:r>
        <w:rPr>
          <w:lang w:val="en-US" w:eastAsia="en-US" w:bidi="en-US"/>
        </w:rPr>
        <w:t>rustest</w:t>
      </w:r>
      <w:proofErr w:type="spellEnd"/>
      <w:r w:rsidRPr="00CC2E68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ru</w:t>
      </w:r>
      <w:proofErr w:type="spellEnd"/>
    </w:p>
    <w:p w:rsidR="00577DA3" w:rsidRDefault="00E47F86">
      <w:pPr>
        <w:pStyle w:val="40"/>
        <w:framePr w:w="9797" w:h="3826" w:hRule="exact" w:wrap="none" w:vAnchor="page" w:hAnchor="page" w:x="1271" w:y="12414"/>
        <w:shd w:val="clear" w:color="auto" w:fill="auto"/>
        <w:spacing w:after="0" w:line="274" w:lineRule="exact"/>
        <w:ind w:left="1200" w:firstLine="0"/>
      </w:pPr>
      <w:r>
        <w:t>3. Оформление страницы общешкольного</w:t>
      </w:r>
      <w:r>
        <w:t xml:space="preserve"> сайта «Государственная (итоговая) аттестация»:</w:t>
      </w:r>
    </w:p>
    <w:p w:rsidR="00577DA3" w:rsidRDefault="00E47F86">
      <w:pPr>
        <w:pStyle w:val="40"/>
        <w:framePr w:w="9797" w:h="3826" w:hRule="exact" w:wrap="none" w:vAnchor="page" w:hAnchor="page" w:x="1271" w:y="12414"/>
        <w:numPr>
          <w:ilvl w:val="0"/>
          <w:numId w:val="3"/>
        </w:numPr>
        <w:shd w:val="clear" w:color="auto" w:fill="auto"/>
        <w:tabs>
          <w:tab w:val="left" w:pos="1445"/>
        </w:tabs>
        <w:spacing w:after="0" w:line="274" w:lineRule="exact"/>
        <w:ind w:left="1200" w:firstLine="0"/>
      </w:pPr>
      <w:r>
        <w:t>нормативные документы, регламентирующие проведение ГИА-9;</w:t>
      </w:r>
    </w:p>
    <w:p w:rsidR="00577DA3" w:rsidRDefault="00E47F86">
      <w:pPr>
        <w:pStyle w:val="40"/>
        <w:framePr w:w="9797" w:h="3826" w:hRule="exact" w:wrap="none" w:vAnchor="page" w:hAnchor="page" w:x="1271" w:y="12414"/>
        <w:numPr>
          <w:ilvl w:val="0"/>
          <w:numId w:val="3"/>
        </w:numPr>
        <w:shd w:val="clear" w:color="auto" w:fill="auto"/>
        <w:tabs>
          <w:tab w:val="left" w:pos="1445"/>
        </w:tabs>
        <w:spacing w:after="0" w:line="274" w:lineRule="exact"/>
        <w:ind w:left="1200" w:firstLine="0"/>
      </w:pPr>
      <w:r>
        <w:t>план работы ОУ по подготовке к ГИА выпускников 9 класса</w:t>
      </w:r>
    </w:p>
    <w:p w:rsidR="00577DA3" w:rsidRDefault="00577DA3">
      <w:pPr>
        <w:rPr>
          <w:sz w:val="2"/>
          <w:szCs w:val="2"/>
        </w:rPr>
      </w:pPr>
    </w:p>
    <w:sectPr w:rsidR="00577DA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F86" w:rsidRDefault="00E47F86">
      <w:r>
        <w:separator/>
      </w:r>
    </w:p>
  </w:endnote>
  <w:endnote w:type="continuationSeparator" w:id="0">
    <w:p w:rsidR="00E47F86" w:rsidRDefault="00E4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F86" w:rsidRDefault="00E47F86"/>
  </w:footnote>
  <w:footnote w:type="continuationSeparator" w:id="0">
    <w:p w:rsidR="00E47F86" w:rsidRDefault="00E47F8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D7B4F"/>
    <w:multiLevelType w:val="multilevel"/>
    <w:tmpl w:val="D31A3A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1F2F88"/>
    <w:multiLevelType w:val="multilevel"/>
    <w:tmpl w:val="5DEA60F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5204FE"/>
    <w:multiLevelType w:val="multilevel"/>
    <w:tmpl w:val="894EF7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77DA3"/>
    <w:rsid w:val="00577DA3"/>
    <w:rsid w:val="00CC2E68"/>
    <w:rsid w:val="00E4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ind w:hanging="48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ind w:hanging="480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269" w:lineRule="exact"/>
      <w:ind w:hanging="4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after="60" w:line="0" w:lineRule="atLeast"/>
      <w:outlineLvl w:val="0"/>
    </w:pPr>
    <w:rPr>
      <w:rFonts w:ascii="Times New Roman" w:eastAsia="Times New Roman" w:hAnsi="Times New Roman" w:cs="Times New Roman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2</cp:revision>
  <cp:lastPrinted>2022-01-28T11:29:00Z</cp:lastPrinted>
  <dcterms:created xsi:type="dcterms:W3CDTF">2022-01-28T11:28:00Z</dcterms:created>
  <dcterms:modified xsi:type="dcterms:W3CDTF">2022-01-28T11:30:00Z</dcterms:modified>
</cp:coreProperties>
</file>