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F4DD209"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84" w:before="0" w:after="240"/>
        <w:ind w:firstLine="0" w:left="0" w:right="0"/>
        <w:jc w:val="right"/>
        <w:rPr>
          <w:rFonts w:ascii="Arial" w:hAnsi="Arial"/>
          <w:b w:val="0"/>
          <w:i w:val="0"/>
          <w:color w:val="222222"/>
          <w:sz w:val="24"/>
          <w:shd w:val="clear" w:fill="FFFFFF"/>
        </w:rPr>
      </w:pPr>
      <w:bookmarkStart w:id="0" w:name="_dx_frag_StartFragment"/>
      <w:bookmarkEnd w:id="0"/>
      <w:r>
        <w:rPr>
          <w:rFonts w:ascii="Arial" w:hAnsi="Arial"/>
          <w:b w:val="0"/>
          <w:i w:val="0"/>
          <w:color w:val="222222"/>
          <w:sz w:val="24"/>
          <w:shd w:val="clear" w:fill="FFFFFF"/>
        </w:rPr>
        <w:t>Утверждаю</w:t>
      </w:r>
    </w:p>
    <w:p>
      <w:pPr>
        <w:spacing w:lineRule="auto" w:line="384" w:before="0" w:after="240"/>
        <w:ind w:firstLine="0" w:left="0" w:right="0"/>
        <w:jc w:val="right"/>
        <w:rPr>
          <w:rFonts w:ascii="Arial" w:hAnsi="Arial"/>
          <w:b w:val="0"/>
          <w:i w:val="0"/>
          <w:color w:val="222222"/>
          <w:sz w:val="24"/>
          <w:shd w:val="clear" w:fill="FFFFFF"/>
        </w:rPr>
      </w:pPr>
      <w:r>
        <w:rPr>
          <w:rFonts w:ascii="Arial" w:hAnsi="Arial"/>
          <w:b w:val="0"/>
          <w:i w:val="0"/>
          <w:color w:val="222222"/>
          <w:sz w:val="24"/>
          <w:shd w:val="clear" w:fill="FFFFFF"/>
        </w:rPr>
        <w:t>                                                                                    Директор школы</w:t>
      </w:r>
    </w:p>
    <w:p>
      <w:pPr>
        <w:spacing w:lineRule="auto" w:line="384" w:before="0" w:after="240"/>
        <w:ind w:firstLine="0" w:left="0" w:right="0"/>
        <w:jc w:val="right"/>
        <w:rPr>
          <w:rFonts w:ascii="Arial" w:hAnsi="Arial"/>
          <w:b w:val="0"/>
          <w:i w:val="0"/>
          <w:color w:val="222222"/>
          <w:sz w:val="24"/>
          <w:shd w:val="clear" w:fill="FFFFFF"/>
        </w:rPr>
      </w:pPr>
      <w:r>
        <w:rPr>
          <w:rFonts w:ascii="Arial" w:hAnsi="Arial"/>
          <w:b w:val="0"/>
          <w:i w:val="0"/>
          <w:color w:val="222222"/>
          <w:sz w:val="24"/>
          <w:shd w:val="clear" w:fill="FFFFFF"/>
        </w:rPr>
        <w:t>__________</w:t>
      </w:r>
      <w:r>
        <w:rPr>
          <w:rFonts w:ascii="Arial" w:hAnsi="Arial"/>
          <w:b w:val="0"/>
          <w:i w:val="0"/>
          <w:color w:val="222222"/>
          <w:sz w:val="24"/>
          <w:shd w:val="clear" w:fill="FFFFFF"/>
        </w:rPr>
        <w:t xml:space="preserve">ГЮЛЬМАГОМЕДОВ </w:t>
      </w:r>
      <w:r>
        <w:rPr>
          <w:rFonts w:ascii="Arial" w:hAnsi="Arial"/>
          <w:b w:val="0"/>
          <w:i w:val="0"/>
          <w:color w:val="222222"/>
          <w:sz w:val="24"/>
          <w:shd w:val="clear" w:fill="FFFFFF"/>
        </w:rPr>
        <w:t xml:space="preserve"> П.</w:t>
      </w:r>
      <w:r>
        <w:rPr>
          <w:rFonts w:ascii="Arial" w:hAnsi="Arial"/>
          <w:b w:val="0"/>
          <w:i w:val="0"/>
          <w:color w:val="222222"/>
          <w:sz w:val="24"/>
          <w:shd w:val="clear" w:fill="FFFFFF"/>
        </w:rPr>
        <w:t>Г.</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 </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1"/>
          <w:i w:val="0"/>
          <w:color w:val="222222"/>
          <w:sz w:val="24"/>
          <w:shd w:val="clear" w:fill="FFFFFF"/>
        </w:rPr>
        <w:t> </w:t>
      </w:r>
    </w:p>
    <w:p>
      <w:pPr>
        <w:spacing w:lineRule="auto" w:line="384" w:before="0" w:after="240"/>
        <w:ind w:firstLine="0" w:left="0" w:right="0"/>
        <w:jc w:val="center"/>
        <w:rPr>
          <w:rFonts w:ascii="Arial" w:hAnsi="Arial"/>
          <w:b w:val="0"/>
          <w:i w:val="0"/>
          <w:color w:val="222222"/>
          <w:sz w:val="24"/>
          <w:shd w:val="clear" w:fill="FFFFFF"/>
        </w:rPr>
      </w:pPr>
      <w:r>
        <w:rPr>
          <w:rFonts w:ascii="Arial" w:hAnsi="Arial"/>
          <w:b w:val="1"/>
          <w:i w:val="0"/>
          <w:color w:val="222222"/>
          <w:sz w:val="24"/>
          <w:shd w:val="clear" w:fill="FFFFFF"/>
        </w:rPr>
        <w:t>Правила пользования учебниками</w:t>
      </w:r>
    </w:p>
    <w:p>
      <w:pPr>
        <w:spacing w:lineRule="auto" w:line="384" w:before="0" w:after="240"/>
        <w:ind w:firstLine="0" w:left="0" w:right="0"/>
        <w:jc w:val="center"/>
        <w:rPr>
          <w:rFonts w:ascii="Arial" w:hAnsi="Arial"/>
          <w:b w:val="0"/>
          <w:i w:val="0"/>
          <w:color w:val="222222"/>
          <w:sz w:val="24"/>
          <w:shd w:val="clear" w:fill="FFFFFF"/>
        </w:rPr>
      </w:pPr>
      <w:r>
        <w:rPr>
          <w:rFonts w:ascii="Arial" w:hAnsi="Arial"/>
          <w:b w:val="1"/>
          <w:i w:val="0"/>
          <w:color w:val="222222"/>
          <w:sz w:val="24"/>
          <w:shd w:val="clear" w:fill="FFFFFF"/>
        </w:rPr>
        <w:t>из фонда школьной библиотеки</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 </w:t>
      </w:r>
    </w:p>
    <w:p>
      <w:pPr>
        <w:numPr>
          <w:ilvl w:val="0"/>
          <w:numId w:val="1"/>
        </w:numPr>
        <w:spacing w:before="0" w:after="0"/>
        <w:ind w:hanging="360" w:left="1170" w:right="0"/>
        <w:jc w:val="left"/>
        <w:rPr>
          <w:rFonts w:ascii="Arial" w:hAnsi="Arial"/>
          <w:b w:val="0"/>
          <w:i w:val="0"/>
          <w:color w:val="222222"/>
          <w:sz w:val="24"/>
          <w:shd w:val="clear" w:fill="FFFFFF"/>
        </w:rPr>
      </w:pPr>
      <w:r>
        <w:rPr>
          <w:rFonts w:ascii="Arial" w:hAnsi="Arial"/>
          <w:b w:val="1"/>
          <w:i w:val="0"/>
          <w:color w:val="222222"/>
          <w:sz w:val="24"/>
          <w:shd w:val="clear" w:fill="FFFFFF"/>
        </w:rPr>
        <w:t>Общие положения</w:t>
      </w:r>
      <w:r>
        <w:rPr>
          <w:rFonts w:ascii="Arial" w:hAnsi="Arial"/>
          <w:b w:val="0"/>
          <w:i w:val="0"/>
          <w:color w:val="222222"/>
          <w:sz w:val="24"/>
          <w:shd w:val="clear" w:fill="FFFFFF"/>
        </w:rPr>
        <w:t>.</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1.1. Настоящие правила разработаны в соответствии с Положением о школьной библиотеке, Правилами пользования школьной библиотекой и Положением о порядке учета библиотечного фонда учебников общеобразовательного учреждения.</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1.2. Настоящие правила определяют права и обязанности обучающихся, родителей, сотрудников школы и школьной библиотеки, регламентируют порядок пользования учебниками из фонда школьной библиотеки.</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 </w:t>
      </w:r>
    </w:p>
    <w:p>
      <w:pPr>
        <w:numPr>
          <w:ilvl w:val="0"/>
          <w:numId w:val="2"/>
        </w:numPr>
        <w:spacing w:before="0" w:after="0"/>
        <w:ind w:hanging="360" w:left="1170" w:right="0"/>
        <w:jc w:val="left"/>
        <w:rPr>
          <w:rFonts w:ascii="Arial" w:hAnsi="Arial"/>
          <w:b w:val="0"/>
          <w:i w:val="0"/>
          <w:color w:val="222222"/>
          <w:sz w:val="24"/>
          <w:shd w:val="clear" w:fill="FFFFFF"/>
        </w:rPr>
      </w:pPr>
      <w:r>
        <w:rPr>
          <w:rFonts w:ascii="Arial" w:hAnsi="Arial"/>
          <w:b w:val="1"/>
          <w:i w:val="0"/>
          <w:color w:val="222222"/>
          <w:sz w:val="24"/>
          <w:shd w:val="clear" w:fill="FFFFFF"/>
        </w:rPr>
        <w:t>Права пользователей</w:t>
      </w:r>
      <w:r>
        <w:rPr>
          <w:rFonts w:ascii="Arial" w:hAnsi="Arial"/>
          <w:b w:val="0"/>
          <w:i w:val="0"/>
          <w:color w:val="222222"/>
          <w:sz w:val="24"/>
          <w:shd w:val="clear" w:fill="FFFFFF"/>
        </w:rPr>
        <w:t>.</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2.1. Обучающиеся и сотрудники школы имеют право: получать во временное пользование из фонда учебной литературы библиотеки учебники и учебные пособия.</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2.2.  Получать необходимую информацию об учебниках и учебных пособиях, имеющихся в фонде библиотеки.</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2.3.  Обращаться для разрешения конфликтной ситуации к директору школы.</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 </w:t>
      </w:r>
    </w:p>
    <w:p>
      <w:pPr>
        <w:numPr>
          <w:ilvl w:val="0"/>
          <w:numId w:val="3"/>
        </w:numPr>
        <w:spacing w:before="0" w:after="0"/>
        <w:ind w:hanging="360" w:left="1170" w:right="0"/>
        <w:jc w:val="left"/>
        <w:rPr>
          <w:rFonts w:ascii="Arial" w:hAnsi="Arial"/>
          <w:b w:val="0"/>
          <w:i w:val="0"/>
          <w:color w:val="222222"/>
          <w:sz w:val="24"/>
          <w:shd w:val="clear" w:fill="FFFFFF"/>
        </w:rPr>
      </w:pPr>
      <w:r>
        <w:rPr>
          <w:rFonts w:ascii="Arial" w:hAnsi="Arial"/>
          <w:b w:val="1"/>
          <w:i w:val="0"/>
          <w:color w:val="222222"/>
          <w:sz w:val="24"/>
          <w:shd w:val="clear" w:fill="FFFFFF"/>
        </w:rPr>
        <w:t>3</w:t>
      </w:r>
      <w:r>
        <w:rPr>
          <w:rFonts w:ascii="Arial" w:hAnsi="Arial"/>
          <w:b w:val="0"/>
          <w:i w:val="0"/>
          <w:color w:val="222222"/>
          <w:sz w:val="24"/>
          <w:shd w:val="clear" w:fill="FFFFFF"/>
        </w:rPr>
        <w:t>.  </w:t>
      </w:r>
      <w:r>
        <w:rPr>
          <w:rFonts w:ascii="Arial" w:hAnsi="Arial"/>
          <w:b w:val="1"/>
          <w:i w:val="0"/>
          <w:color w:val="222222"/>
          <w:sz w:val="24"/>
          <w:shd w:val="clear" w:fill="FFFFFF"/>
        </w:rPr>
        <w:t>Порядок пользования учебниками.</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 </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3.1 Ответственный за библиотечный фонд выдает комплекты учебников  классным руководителям 1-11 классов на учебный год. Учебники, по которым обучение ведется несколько лет, могут быть выданы на несколько лет.</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3.2.  При получении библиотечного учебника необходимо внимательно его осмотреть, убедиться в отсутствии дефектов, (ответственность за обнаруженные дефекты в сдаваемых учебниках несёт последний пользователь), а при обнаружении проинформировать об этом классного руководителя, ответственного за библиотечный фонд, по возможности устранить недочеты. Если учебник не подлежит ремонту – обратиться в библиотеку для замены учебника или отметки о недочетах, или пройти процедуру отказа родителей от предлагаемых учебников из имеющихся фондов, оформленную по заявлению родителей.</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3.3. В случае перехода обучающихся в течение учебного года в другое образовательное учреждение, учебники сдаются в библиотеку.</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3.4. Учащиеся выпускных классов (9 и 11) по окончании обучения берут справку в библиотеке об отсутствии у них задолженностей и сдают ее классному руководителю.</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3.5. Увольняющиеся работники отмечают в школьной библиотеке обходной лист.</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3.6. Учащиеся должны возвращать школьные учебники в опрятном виде. В случае необходимости учащиеся их ремонтируют (подклеивают, подчищают).</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3.7.  В случае порчи или утери учебников учащиеся должны возместить их новыми (тот же автор, то же наименование), используя собственные средства.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ответственного за библиотечный фонд) или часто востребованной программной художественной книгой (год издания – не позднее 5 лет).</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3.5. Учащимся, не сдавшим хотя бы один учебник, на новый учебный год комплекты не выдаются до момента погашения задолженности.</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 </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1"/>
          <w:i w:val="0"/>
          <w:color w:val="222222"/>
          <w:sz w:val="24"/>
          <w:shd w:val="clear" w:fill="FFFFFF"/>
        </w:rPr>
        <w:t>4  Обязанности библиотеки.</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 </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Ответственный за библиотечный фонд обязан:</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4.1.Обеспечить полную своевременную выдачу учебников обучающимся.</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4.2. 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4.3. Систематически следить за своевременным возвращением в библиотеку выданных учебников и учебной литературы.</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4.4. Обеспечивать сохранность и рациональное использование фонда учебной литературы.</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4.5.Ежегодно своевременно оформлять заказ на учебники, согласно утвержденному директором школы УМК.</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4.6. Проводить ежегодную инвентаризацию учебного фонда, готовит отчеты об обеспеченности учащихся учебниками на текущий учебный год.</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 </w:t>
      </w:r>
    </w:p>
    <w:p>
      <w:pPr>
        <w:numPr>
          <w:ilvl w:val="0"/>
          <w:numId w:val="4"/>
        </w:numPr>
        <w:spacing w:before="0" w:after="0"/>
        <w:ind w:hanging="360" w:left="1170" w:right="0"/>
        <w:jc w:val="left"/>
        <w:rPr>
          <w:rFonts w:ascii="Arial" w:hAnsi="Arial"/>
          <w:b w:val="0"/>
          <w:i w:val="0"/>
          <w:color w:val="222222"/>
          <w:sz w:val="24"/>
          <w:shd w:val="clear" w:fill="FFFFFF"/>
        </w:rPr>
      </w:pPr>
      <w:r>
        <w:rPr>
          <w:rFonts w:ascii="Arial" w:hAnsi="Arial"/>
          <w:b w:val="1"/>
          <w:i w:val="0"/>
          <w:color w:val="222222"/>
          <w:sz w:val="24"/>
          <w:shd w:val="clear" w:fill="FFFFFF"/>
        </w:rPr>
        <w:t>Обязанности классных руководителей:</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 </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В начале учебного года классный руководитель обязан:  </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5.1. Получить комплекты учебников в библиотеке, подтвердить получение подписью в журнале выдачи учебников по классам.  </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5.2. Провести беседу-инструктаж учащихся своего класса о правилах пользования школьными учебниками.</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5.3. Выдать учебники классу по ведомости, в которой учащиеся расписываются за полученный комплект.</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5.4.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5.5. Классный руководитель несет ответственность за комплекты учебников, полученные в школьной библиотеке, в течение всего учебного года, осуществляет контроль за их состоянием.</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5.6. В случае утери учебника классный руководитель обязан проконтролировать своевременное его возмещение (покупка нового за счет личных средств ученика).</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1"/>
          <w:i w:val="0"/>
          <w:color w:val="222222"/>
          <w:sz w:val="24"/>
          <w:shd w:val="clear" w:fill="FFFFFF"/>
        </w:rPr>
        <w:t> </w:t>
      </w:r>
    </w:p>
    <w:p>
      <w:pPr>
        <w:numPr>
          <w:ilvl w:val="0"/>
          <w:numId w:val="5"/>
        </w:numPr>
        <w:spacing w:before="0" w:after="0"/>
        <w:ind w:hanging="360" w:left="1170" w:right="0"/>
        <w:jc w:val="left"/>
        <w:rPr>
          <w:rFonts w:ascii="Arial" w:hAnsi="Arial"/>
          <w:b w:val="0"/>
          <w:i w:val="0"/>
          <w:color w:val="222222"/>
          <w:sz w:val="24"/>
          <w:shd w:val="clear" w:fill="FFFFFF"/>
        </w:rPr>
      </w:pPr>
      <w:r>
        <w:rPr>
          <w:rFonts w:ascii="Arial" w:hAnsi="Arial"/>
          <w:b w:val="1"/>
          <w:i w:val="0"/>
          <w:color w:val="222222"/>
          <w:sz w:val="24"/>
          <w:shd w:val="clear" w:fill="FFFFFF"/>
        </w:rPr>
        <w:t>Обязанности учащихся:</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 </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Обучающиеся обязаны:</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6.1. Соблюдать правила пользования учебниками из фонда школьной библиотеки</w:t>
      </w:r>
    </w:p>
    <w:p>
      <w:pPr>
        <w:spacing w:lineRule="auto" w:line="384" w:before="0" w:after="240"/>
        <w:ind w:firstLine="0" w:left="0" w:right="0"/>
        <w:jc w:val="left"/>
        <w:rPr>
          <w:rFonts w:ascii="Arial" w:hAnsi="Arial"/>
          <w:b w:val="0"/>
          <w:i w:val="0"/>
          <w:color w:val="222222"/>
          <w:sz w:val="24"/>
          <w:shd w:val="clear" w:fill="FFFFFF"/>
        </w:rPr>
      </w:pPr>
      <w:r>
        <w:rPr>
          <w:rFonts w:ascii="Arial" w:hAnsi="Arial"/>
          <w:b w:val="0"/>
          <w:i w:val="0"/>
          <w:color w:val="222222"/>
          <w:sz w:val="24"/>
          <w:shd w:val="clear" w:fill="FFFFFF"/>
        </w:rPr>
        <w:t>6.2.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т.д).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w:t>
      </w:r>
    </w:p>
    <w:p>
      <w:r>
        <w:rPr>
          <w:rFonts w:ascii="Arial" w:hAnsi="Arial"/>
          <w:b w:val="0"/>
          <w:i w:val="0"/>
          <w:color w:val="222222"/>
          <w:sz w:val="24"/>
          <w:shd w:val="clear" w:fill="FFFFFF"/>
        </w:rPr>
        <w:t>6.3. 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p>
    <w:sectPr>
      <w:type w:val="nextPage"/>
      <w:pgMar w:left="1700" w:right="850" w:top="1133" w:bottom="1133" w:header="708" w:footer="708" w:gutter="0"/>
    </w:sectPr>
  </w:body>
</w:document>
</file>

<file path=word/numbering.xml><?xml version="1.0" encoding="utf-8"?>
<w:numbering xmlns:w="http://schemas.openxmlformats.org/wordprocessingml/2006/main">
  <w:abstractNum w:abstractNumId="0">
    <w:nsid w:val="7410A65D"/>
    <w:multiLevelType w:val="hybridMultilevel"/>
    <w:lvl w:ilvl="0" w:tplc="33FCBCC5">
      <w:start w:val="1"/>
      <w:numFmt w:val="decimal"/>
      <w:suff w:val="tab"/>
      <w:lvlText w:val="%1."/>
      <w:lvlJc w:val="left"/>
      <w:pPr>
        <w:ind w:hanging="360" w:left="720"/>
      </w:pPr>
      <w:rPr/>
    </w:lvl>
    <w:lvl w:ilvl="1" w:tplc="2263239E">
      <w:start w:val="1"/>
      <w:numFmt w:val="decimal"/>
      <w:suff w:val="tab"/>
      <w:lvlText w:val="%2."/>
      <w:lvlJc w:val="left"/>
      <w:pPr>
        <w:ind w:hanging="360" w:left="1440"/>
      </w:pPr>
      <w:rPr/>
    </w:lvl>
    <w:lvl w:ilvl="2" w:tplc="010D3F72">
      <w:start w:val="1"/>
      <w:numFmt w:val="decimal"/>
      <w:suff w:val="tab"/>
      <w:lvlText w:val="%3."/>
      <w:lvlJc w:val="left"/>
      <w:pPr>
        <w:ind w:hanging="360" w:left="2160"/>
      </w:pPr>
      <w:rPr/>
    </w:lvl>
    <w:lvl w:ilvl="3" w:tplc="711A4A63">
      <w:start w:val="1"/>
      <w:numFmt w:val="decimal"/>
      <w:suff w:val="tab"/>
      <w:lvlText w:val="%4."/>
      <w:lvlJc w:val="left"/>
      <w:pPr>
        <w:ind w:hanging="360" w:left="2880"/>
      </w:pPr>
      <w:rPr/>
    </w:lvl>
    <w:lvl w:ilvl="4" w:tplc="4E080FC6">
      <w:start w:val="1"/>
      <w:numFmt w:val="decimal"/>
      <w:suff w:val="tab"/>
      <w:lvlText w:val="%5."/>
      <w:lvlJc w:val="left"/>
      <w:pPr>
        <w:ind w:hanging="360" w:left="3600"/>
      </w:pPr>
      <w:rPr/>
    </w:lvl>
    <w:lvl w:ilvl="5" w:tplc="45339B67">
      <w:start w:val="1"/>
      <w:numFmt w:val="decimal"/>
      <w:suff w:val="tab"/>
      <w:lvlText w:val="%6."/>
      <w:lvlJc w:val="left"/>
      <w:pPr>
        <w:ind w:hanging="360" w:left="4320"/>
      </w:pPr>
      <w:rPr/>
    </w:lvl>
    <w:lvl w:ilvl="6" w:tplc="5D76CEFE">
      <w:start w:val="1"/>
      <w:numFmt w:val="decimal"/>
      <w:suff w:val="tab"/>
      <w:lvlText w:val="%7."/>
      <w:lvlJc w:val="left"/>
      <w:pPr>
        <w:ind w:hanging="360" w:left="5040"/>
      </w:pPr>
      <w:rPr/>
    </w:lvl>
    <w:lvl w:ilvl="7" w:tplc="5FBE33E4">
      <w:start w:val="1"/>
      <w:numFmt w:val="decimal"/>
      <w:suff w:val="tab"/>
      <w:lvlText w:val="%8."/>
      <w:lvlJc w:val="left"/>
      <w:pPr>
        <w:ind w:hanging="360" w:left="5760"/>
      </w:pPr>
      <w:rPr/>
    </w:lvl>
    <w:lvl w:ilvl="8" w:tplc="368016CC">
      <w:start w:val="1"/>
      <w:numFmt w:val="decimal"/>
      <w:suff w:val="tab"/>
      <w:lvlText w:val="%9."/>
      <w:lvlJc w:val="left"/>
      <w:pPr>
        <w:ind w:hanging="360" w:left="6480"/>
      </w:pPr>
      <w:rPr/>
    </w:lvl>
  </w:abstractNum>
  <w:abstractNum w:abstractNumId="1">
    <w:nsid w:val="7D0BB7D5"/>
    <w:multiLevelType w:val="hybridMultilevel"/>
    <w:lvl w:ilvl="0" w:tplc="19C215EC">
      <w:start w:val="2"/>
      <w:numFmt w:val="decimal"/>
      <w:suff w:val="tab"/>
      <w:lvlText w:val="%1."/>
      <w:lvlJc w:val="left"/>
      <w:pPr>
        <w:ind w:hanging="360" w:left="720"/>
      </w:pPr>
      <w:rPr/>
    </w:lvl>
    <w:lvl w:ilvl="1" w:tplc="3CAEEA26">
      <w:start w:val="1"/>
      <w:numFmt w:val="decimal"/>
      <w:suff w:val="tab"/>
      <w:lvlText w:val="%2."/>
      <w:lvlJc w:val="left"/>
      <w:pPr>
        <w:ind w:hanging="360" w:left="1440"/>
      </w:pPr>
      <w:rPr/>
    </w:lvl>
    <w:lvl w:ilvl="2" w:tplc="30E552C0">
      <w:start w:val="1"/>
      <w:numFmt w:val="decimal"/>
      <w:suff w:val="tab"/>
      <w:lvlText w:val="%3."/>
      <w:lvlJc w:val="left"/>
      <w:pPr>
        <w:ind w:hanging="360" w:left="2160"/>
      </w:pPr>
      <w:rPr/>
    </w:lvl>
    <w:lvl w:ilvl="3" w:tplc="5BECA6F6">
      <w:start w:val="1"/>
      <w:numFmt w:val="decimal"/>
      <w:suff w:val="tab"/>
      <w:lvlText w:val="%4."/>
      <w:lvlJc w:val="left"/>
      <w:pPr>
        <w:ind w:hanging="360" w:left="2880"/>
      </w:pPr>
      <w:rPr/>
    </w:lvl>
    <w:lvl w:ilvl="4" w:tplc="030DC067">
      <w:start w:val="1"/>
      <w:numFmt w:val="decimal"/>
      <w:suff w:val="tab"/>
      <w:lvlText w:val="%5."/>
      <w:lvlJc w:val="left"/>
      <w:pPr>
        <w:ind w:hanging="360" w:left="3600"/>
      </w:pPr>
      <w:rPr/>
    </w:lvl>
    <w:lvl w:ilvl="5" w:tplc="11697603">
      <w:start w:val="1"/>
      <w:numFmt w:val="decimal"/>
      <w:suff w:val="tab"/>
      <w:lvlText w:val="%6."/>
      <w:lvlJc w:val="left"/>
      <w:pPr>
        <w:ind w:hanging="360" w:left="4320"/>
      </w:pPr>
      <w:rPr/>
    </w:lvl>
    <w:lvl w:ilvl="6" w:tplc="14AB2497">
      <w:start w:val="1"/>
      <w:numFmt w:val="decimal"/>
      <w:suff w:val="tab"/>
      <w:lvlText w:val="%7."/>
      <w:lvlJc w:val="left"/>
      <w:pPr>
        <w:ind w:hanging="360" w:left="5040"/>
      </w:pPr>
      <w:rPr/>
    </w:lvl>
    <w:lvl w:ilvl="7" w:tplc="4BCF372D">
      <w:start w:val="1"/>
      <w:numFmt w:val="decimal"/>
      <w:suff w:val="tab"/>
      <w:lvlText w:val="%8."/>
      <w:lvlJc w:val="left"/>
      <w:pPr>
        <w:ind w:hanging="360" w:left="5760"/>
      </w:pPr>
      <w:rPr/>
    </w:lvl>
    <w:lvl w:ilvl="8" w:tplc="3575E870">
      <w:start w:val="1"/>
      <w:numFmt w:val="decimal"/>
      <w:suff w:val="tab"/>
      <w:lvlText w:val="%9."/>
      <w:lvlJc w:val="left"/>
      <w:pPr>
        <w:ind w:hanging="360" w:left="6480"/>
      </w:pPr>
      <w:rPr/>
    </w:lvl>
  </w:abstractNum>
  <w:abstractNum w:abstractNumId="2">
    <w:nsid w:val="6EB93130"/>
    <w:multiLevelType w:val="hybridMultilevel"/>
    <w:lvl w:ilvl="0" w:tplc="75BAF760">
      <w:start w:val="3"/>
      <w:numFmt w:val="decimal"/>
      <w:suff w:val="tab"/>
      <w:lvlText w:val="%1."/>
      <w:lvlJc w:val="left"/>
      <w:pPr>
        <w:ind w:hanging="360" w:left="720"/>
      </w:pPr>
      <w:rPr/>
    </w:lvl>
    <w:lvl w:ilvl="1" w:tplc="528E46D9">
      <w:start w:val="1"/>
      <w:numFmt w:val="decimal"/>
      <w:suff w:val="tab"/>
      <w:lvlText w:val="%2."/>
      <w:lvlJc w:val="left"/>
      <w:pPr>
        <w:ind w:hanging="360" w:left="1440"/>
      </w:pPr>
      <w:rPr/>
    </w:lvl>
    <w:lvl w:ilvl="2" w:tplc="2518DD31">
      <w:start w:val="1"/>
      <w:numFmt w:val="decimal"/>
      <w:suff w:val="tab"/>
      <w:lvlText w:val="%3."/>
      <w:lvlJc w:val="left"/>
      <w:pPr>
        <w:ind w:hanging="360" w:left="2160"/>
      </w:pPr>
      <w:rPr/>
    </w:lvl>
    <w:lvl w:ilvl="3" w:tplc="4B07FCD3">
      <w:start w:val="1"/>
      <w:numFmt w:val="decimal"/>
      <w:suff w:val="tab"/>
      <w:lvlText w:val="%4."/>
      <w:lvlJc w:val="left"/>
      <w:pPr>
        <w:ind w:hanging="360" w:left="2880"/>
      </w:pPr>
      <w:rPr/>
    </w:lvl>
    <w:lvl w:ilvl="4" w:tplc="489E9680">
      <w:start w:val="1"/>
      <w:numFmt w:val="decimal"/>
      <w:suff w:val="tab"/>
      <w:lvlText w:val="%5."/>
      <w:lvlJc w:val="left"/>
      <w:pPr>
        <w:ind w:hanging="360" w:left="3600"/>
      </w:pPr>
      <w:rPr/>
    </w:lvl>
    <w:lvl w:ilvl="5" w:tplc="750E7871">
      <w:start w:val="1"/>
      <w:numFmt w:val="decimal"/>
      <w:suff w:val="tab"/>
      <w:lvlText w:val="%6."/>
      <w:lvlJc w:val="left"/>
      <w:pPr>
        <w:ind w:hanging="360" w:left="4320"/>
      </w:pPr>
      <w:rPr/>
    </w:lvl>
    <w:lvl w:ilvl="6" w:tplc="6A404DFC">
      <w:start w:val="1"/>
      <w:numFmt w:val="decimal"/>
      <w:suff w:val="tab"/>
      <w:lvlText w:val="%7."/>
      <w:lvlJc w:val="left"/>
      <w:pPr>
        <w:ind w:hanging="360" w:left="5040"/>
      </w:pPr>
      <w:rPr/>
    </w:lvl>
    <w:lvl w:ilvl="7" w:tplc="35ED8BAB">
      <w:start w:val="1"/>
      <w:numFmt w:val="decimal"/>
      <w:suff w:val="tab"/>
      <w:lvlText w:val="%8."/>
      <w:lvlJc w:val="left"/>
      <w:pPr>
        <w:ind w:hanging="360" w:left="5760"/>
      </w:pPr>
      <w:rPr/>
    </w:lvl>
    <w:lvl w:ilvl="8" w:tplc="221C1834">
      <w:start w:val="1"/>
      <w:numFmt w:val="decimal"/>
      <w:suff w:val="tab"/>
      <w:lvlText w:val="%9."/>
      <w:lvlJc w:val="left"/>
      <w:pPr>
        <w:ind w:hanging="360" w:left="6480"/>
      </w:pPr>
      <w:rPr/>
    </w:lvl>
  </w:abstractNum>
  <w:abstractNum w:abstractNumId="3">
    <w:nsid w:val="388339F5"/>
    <w:multiLevelType w:val="hybridMultilevel"/>
    <w:lvl w:ilvl="0" w:tplc="266A980D">
      <w:start w:val="5"/>
      <w:numFmt w:val="decimal"/>
      <w:suff w:val="tab"/>
      <w:lvlText w:val="%1."/>
      <w:lvlJc w:val="left"/>
      <w:pPr>
        <w:ind w:hanging="360" w:left="720"/>
      </w:pPr>
      <w:rPr/>
    </w:lvl>
    <w:lvl w:ilvl="1" w:tplc="48F7E134">
      <w:start w:val="1"/>
      <w:numFmt w:val="decimal"/>
      <w:suff w:val="tab"/>
      <w:lvlText w:val="%2."/>
      <w:lvlJc w:val="left"/>
      <w:pPr>
        <w:ind w:hanging="360" w:left="1440"/>
      </w:pPr>
      <w:rPr/>
    </w:lvl>
    <w:lvl w:ilvl="2" w:tplc="7EFA41E7">
      <w:start w:val="1"/>
      <w:numFmt w:val="decimal"/>
      <w:suff w:val="tab"/>
      <w:lvlText w:val="%3."/>
      <w:lvlJc w:val="left"/>
      <w:pPr>
        <w:ind w:hanging="360" w:left="2160"/>
      </w:pPr>
      <w:rPr/>
    </w:lvl>
    <w:lvl w:ilvl="3" w:tplc="440DE1F5">
      <w:start w:val="1"/>
      <w:numFmt w:val="decimal"/>
      <w:suff w:val="tab"/>
      <w:lvlText w:val="%4."/>
      <w:lvlJc w:val="left"/>
      <w:pPr>
        <w:ind w:hanging="360" w:left="2880"/>
      </w:pPr>
      <w:rPr/>
    </w:lvl>
    <w:lvl w:ilvl="4" w:tplc="7C7EA17F">
      <w:start w:val="1"/>
      <w:numFmt w:val="decimal"/>
      <w:suff w:val="tab"/>
      <w:lvlText w:val="%5."/>
      <w:lvlJc w:val="left"/>
      <w:pPr>
        <w:ind w:hanging="360" w:left="3600"/>
      </w:pPr>
      <w:rPr/>
    </w:lvl>
    <w:lvl w:ilvl="5" w:tplc="0D838C42">
      <w:start w:val="1"/>
      <w:numFmt w:val="decimal"/>
      <w:suff w:val="tab"/>
      <w:lvlText w:val="%6."/>
      <w:lvlJc w:val="left"/>
      <w:pPr>
        <w:ind w:hanging="360" w:left="4320"/>
      </w:pPr>
      <w:rPr/>
    </w:lvl>
    <w:lvl w:ilvl="6" w:tplc="5E59EF16">
      <w:start w:val="1"/>
      <w:numFmt w:val="decimal"/>
      <w:suff w:val="tab"/>
      <w:lvlText w:val="%7."/>
      <w:lvlJc w:val="left"/>
      <w:pPr>
        <w:ind w:hanging="360" w:left="5040"/>
      </w:pPr>
      <w:rPr/>
    </w:lvl>
    <w:lvl w:ilvl="7" w:tplc="4D86FA88">
      <w:start w:val="1"/>
      <w:numFmt w:val="decimal"/>
      <w:suff w:val="tab"/>
      <w:lvlText w:val="%8."/>
      <w:lvlJc w:val="left"/>
      <w:pPr>
        <w:ind w:hanging="360" w:left="5760"/>
      </w:pPr>
      <w:rPr/>
    </w:lvl>
    <w:lvl w:ilvl="8" w:tplc="11C1B593">
      <w:start w:val="1"/>
      <w:numFmt w:val="decimal"/>
      <w:suff w:val="tab"/>
      <w:lvlText w:val="%9."/>
      <w:lvlJc w:val="left"/>
      <w:pPr>
        <w:ind w:hanging="360" w:left="6480"/>
      </w:pPr>
      <w:rPr/>
    </w:lvl>
  </w:abstractNum>
  <w:abstractNum w:abstractNumId="4">
    <w:nsid w:val="401EB7CB"/>
    <w:multiLevelType w:val="hybridMultilevel"/>
    <w:lvl w:ilvl="0" w:tplc="17AEE463">
      <w:start w:val="6"/>
      <w:numFmt w:val="decimal"/>
      <w:suff w:val="tab"/>
      <w:lvlText w:val="%1."/>
      <w:lvlJc w:val="left"/>
      <w:pPr>
        <w:ind w:hanging="360" w:left="720"/>
      </w:pPr>
      <w:rPr/>
    </w:lvl>
    <w:lvl w:ilvl="1" w:tplc="5C5E8028">
      <w:start w:val="1"/>
      <w:numFmt w:val="decimal"/>
      <w:suff w:val="tab"/>
      <w:lvlText w:val="%2."/>
      <w:lvlJc w:val="left"/>
      <w:pPr>
        <w:ind w:hanging="360" w:left="1440"/>
      </w:pPr>
      <w:rPr/>
    </w:lvl>
    <w:lvl w:ilvl="2" w:tplc="16D9083C">
      <w:start w:val="1"/>
      <w:numFmt w:val="decimal"/>
      <w:suff w:val="tab"/>
      <w:lvlText w:val="%3."/>
      <w:lvlJc w:val="left"/>
      <w:pPr>
        <w:ind w:hanging="360" w:left="2160"/>
      </w:pPr>
      <w:rPr/>
    </w:lvl>
    <w:lvl w:ilvl="3" w:tplc="69640F41">
      <w:start w:val="1"/>
      <w:numFmt w:val="decimal"/>
      <w:suff w:val="tab"/>
      <w:lvlText w:val="%4."/>
      <w:lvlJc w:val="left"/>
      <w:pPr>
        <w:ind w:hanging="360" w:left="2880"/>
      </w:pPr>
      <w:rPr/>
    </w:lvl>
    <w:lvl w:ilvl="4" w:tplc="47631FDA">
      <w:start w:val="1"/>
      <w:numFmt w:val="decimal"/>
      <w:suff w:val="tab"/>
      <w:lvlText w:val="%5."/>
      <w:lvlJc w:val="left"/>
      <w:pPr>
        <w:ind w:hanging="360" w:left="3600"/>
      </w:pPr>
      <w:rPr/>
    </w:lvl>
    <w:lvl w:ilvl="5" w:tplc="486E037E">
      <w:start w:val="1"/>
      <w:numFmt w:val="decimal"/>
      <w:suff w:val="tab"/>
      <w:lvlText w:val="%6."/>
      <w:lvlJc w:val="left"/>
      <w:pPr>
        <w:ind w:hanging="360" w:left="4320"/>
      </w:pPr>
      <w:rPr/>
    </w:lvl>
    <w:lvl w:ilvl="6" w:tplc="3C3A4FD7">
      <w:start w:val="1"/>
      <w:numFmt w:val="decimal"/>
      <w:suff w:val="tab"/>
      <w:lvlText w:val="%7."/>
      <w:lvlJc w:val="left"/>
      <w:pPr>
        <w:ind w:hanging="360" w:left="5040"/>
      </w:pPr>
      <w:rPr/>
    </w:lvl>
    <w:lvl w:ilvl="7" w:tplc="3C8D0F19">
      <w:start w:val="1"/>
      <w:numFmt w:val="decimal"/>
      <w:suff w:val="tab"/>
      <w:lvlText w:val="%8."/>
      <w:lvlJc w:val="left"/>
      <w:pPr>
        <w:ind w:hanging="360" w:left="5760"/>
      </w:pPr>
      <w:rPr/>
    </w:lvl>
    <w:lvl w:ilvl="8" w:tplc="76DD14F0">
      <w:start w:val="1"/>
      <w:numFmt w:val="decimal"/>
      <w:suff w:val="tab"/>
      <w:lvlText w:val="%9."/>
      <w:lvlJc w:val="left"/>
      <w:pPr>
        <w:ind w:hanging="360" w:left="6480"/>
      </w:pPr>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